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BDC" w:rsidRPr="00920510" w:rsidRDefault="003A6BDC" w:rsidP="00622277">
      <w:pPr>
        <w:ind w:firstLine="567"/>
        <w:outlineLvl w:val="0"/>
        <w:rPr>
          <w:rFonts w:ascii="Times New Roman" w:hAnsi="Times New Roman" w:cs="Times New Roman"/>
          <w:b/>
          <w:i/>
          <w:sz w:val="52"/>
          <w:szCs w:val="52"/>
        </w:rPr>
      </w:pPr>
      <w:r w:rsidRPr="00920510">
        <w:rPr>
          <w:rFonts w:ascii="Times New Roman" w:hAnsi="Times New Roman" w:cs="Times New Roman"/>
          <w:b/>
          <w:i/>
          <w:sz w:val="52"/>
          <w:szCs w:val="52"/>
        </w:rPr>
        <w:t>VÝROČNÍ ZPRÁVA 2013</w:t>
      </w:r>
    </w:p>
    <w:p w:rsidR="003A6BDC" w:rsidRPr="00920510" w:rsidRDefault="003A6BDC" w:rsidP="003A6BDC">
      <w:pPr>
        <w:ind w:firstLine="567"/>
        <w:rPr>
          <w:rFonts w:ascii="Times New Roman" w:hAnsi="Times New Roman" w:cs="Times New Roman"/>
          <w:b/>
          <w:i/>
          <w:sz w:val="52"/>
          <w:szCs w:val="52"/>
        </w:rPr>
      </w:pPr>
      <w:r w:rsidRPr="00920510">
        <w:rPr>
          <w:rFonts w:ascii="Times New Roman" w:hAnsi="Times New Roman" w:cs="Times New Roman"/>
          <w:b/>
          <w:i/>
          <w:sz w:val="52"/>
          <w:szCs w:val="52"/>
        </w:rPr>
        <w:t xml:space="preserve">Nazaret     </w:t>
      </w:r>
      <w:r w:rsidRPr="00920510">
        <w:rPr>
          <w:rFonts w:ascii="Times New Roman" w:hAnsi="Times New Roman" w:cs="Times New Roman"/>
          <w:noProof/>
        </w:rPr>
        <w:t xml:space="preserve">            </w:t>
      </w:r>
      <w:r w:rsidRPr="00920510">
        <w:rPr>
          <w:rFonts w:ascii="Times New Roman" w:hAnsi="Times New Roman" w:cs="Times New Roman"/>
          <w:b/>
          <w:i/>
          <w:sz w:val="52"/>
          <w:szCs w:val="52"/>
        </w:rPr>
        <w:t xml:space="preserve">        </w:t>
      </w:r>
      <w:r w:rsidRPr="00920510">
        <w:rPr>
          <w:rFonts w:ascii="Times New Roman" w:hAnsi="Times New Roman" w:cs="Times New Roman"/>
          <w:b/>
          <w:i/>
          <w:noProof/>
          <w:sz w:val="52"/>
          <w:szCs w:val="52"/>
        </w:rPr>
        <w:drawing>
          <wp:inline distT="0" distB="0" distL="0" distR="0">
            <wp:extent cx="590550" cy="542925"/>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cstate="print"/>
                    <a:srcRect/>
                    <a:stretch>
                      <a:fillRect/>
                    </a:stretch>
                  </pic:blipFill>
                  <pic:spPr bwMode="auto">
                    <a:xfrm>
                      <a:off x="0" y="0"/>
                      <a:ext cx="590550" cy="542925"/>
                    </a:xfrm>
                    <a:prstGeom prst="rect">
                      <a:avLst/>
                    </a:prstGeom>
                    <a:solidFill>
                      <a:srgbClr val="FFFFFF"/>
                    </a:solidFill>
                    <a:ln w="9525">
                      <a:noFill/>
                      <a:miter lim="800000"/>
                      <a:headEnd/>
                      <a:tailEnd/>
                    </a:ln>
                  </pic:spPr>
                </pic:pic>
              </a:graphicData>
            </a:graphic>
          </wp:inline>
        </w:drawing>
      </w:r>
    </w:p>
    <w:p w:rsidR="003A6BDC" w:rsidRPr="00920510" w:rsidRDefault="003D271E" w:rsidP="003A6BDC">
      <w:pPr>
        <w:ind w:firstLine="567"/>
        <w:rPr>
          <w:rFonts w:ascii="Times New Roman" w:hAnsi="Times New Roman" w:cs="Times New Roman"/>
          <w:b/>
          <w:i/>
          <w:sz w:val="52"/>
          <w:szCs w:val="52"/>
        </w:rPr>
      </w:pPr>
      <w:r>
        <w:rPr>
          <w:rFonts w:ascii="Times New Roman" w:hAnsi="Times New Roman" w:cs="Times New Roman"/>
          <w:b/>
          <w:i/>
          <w:noProof/>
          <w:sz w:val="52"/>
          <w:szCs w:val="52"/>
        </w:rPr>
        <w:drawing>
          <wp:anchor distT="0" distB="0" distL="114300" distR="114300" simplePos="0" relativeHeight="251664384" behindDoc="1" locked="0" layoutInCell="1" allowOverlap="1">
            <wp:simplePos x="0" y="0"/>
            <wp:positionH relativeFrom="column">
              <wp:posOffset>300990</wp:posOffset>
            </wp:positionH>
            <wp:positionV relativeFrom="paragraph">
              <wp:posOffset>427355</wp:posOffset>
            </wp:positionV>
            <wp:extent cx="3656330" cy="3347085"/>
            <wp:effectExtent l="19050" t="0" r="20320" b="1224915"/>
            <wp:wrapNone/>
            <wp:docPr id="40" name="Obrázek 3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cstate="print">
                      <a:lum bright="10000"/>
                    </a:blip>
                    <a:stretch>
                      <a:fillRect/>
                    </a:stretch>
                  </pic:blipFill>
                  <pic:spPr>
                    <a:xfrm>
                      <a:off x="0" y="0"/>
                      <a:ext cx="3656330" cy="3347085"/>
                    </a:xfrm>
                    <a:prstGeom prst="rect">
                      <a:avLst/>
                    </a:prstGeom>
                    <a:effectLst>
                      <a:reflection blurRad="6350" stA="52000" endA="300" endPos="35000" dir="5400000" sy="-100000" algn="bl" rotWithShape="0"/>
                      <a:softEdge rad="63500"/>
                    </a:effectLst>
                  </pic:spPr>
                </pic:pic>
              </a:graphicData>
            </a:graphic>
          </wp:anchor>
        </w:drawing>
      </w:r>
    </w:p>
    <w:p w:rsidR="003A6BDC" w:rsidRPr="00920510" w:rsidRDefault="003A6BDC" w:rsidP="003A6BDC">
      <w:pPr>
        <w:ind w:firstLine="567"/>
        <w:rPr>
          <w:rFonts w:ascii="Times New Roman" w:hAnsi="Times New Roman" w:cs="Times New Roman"/>
          <w:b/>
          <w:i/>
          <w:sz w:val="52"/>
          <w:szCs w:val="52"/>
        </w:rPr>
      </w:pPr>
    </w:p>
    <w:p w:rsidR="003A6BDC" w:rsidRPr="00920510" w:rsidRDefault="003A6BDC" w:rsidP="003A6BDC">
      <w:pPr>
        <w:ind w:firstLine="567"/>
        <w:rPr>
          <w:rFonts w:ascii="Times New Roman" w:hAnsi="Times New Roman" w:cs="Times New Roman"/>
          <w:b/>
          <w:i/>
          <w:sz w:val="52"/>
          <w:szCs w:val="52"/>
        </w:rPr>
      </w:pPr>
    </w:p>
    <w:p w:rsidR="003D271E" w:rsidRDefault="003D271E" w:rsidP="003A6BDC">
      <w:pPr>
        <w:ind w:firstLine="567"/>
        <w:rPr>
          <w:rFonts w:ascii="Times New Roman" w:hAnsi="Times New Roman" w:cs="Times New Roman"/>
          <w:b/>
          <w:i/>
          <w:sz w:val="52"/>
          <w:szCs w:val="52"/>
        </w:rPr>
      </w:pPr>
    </w:p>
    <w:p w:rsidR="003D271E" w:rsidRDefault="003D271E" w:rsidP="003A6BDC">
      <w:pPr>
        <w:ind w:firstLine="567"/>
        <w:rPr>
          <w:rFonts w:ascii="Times New Roman" w:hAnsi="Times New Roman" w:cs="Times New Roman"/>
          <w:b/>
          <w:i/>
          <w:sz w:val="52"/>
          <w:szCs w:val="52"/>
        </w:rPr>
      </w:pPr>
    </w:p>
    <w:p w:rsidR="003D271E" w:rsidRDefault="003D271E" w:rsidP="003A6BDC">
      <w:pPr>
        <w:ind w:firstLine="567"/>
        <w:rPr>
          <w:rFonts w:ascii="Times New Roman" w:hAnsi="Times New Roman" w:cs="Times New Roman"/>
          <w:b/>
          <w:i/>
          <w:sz w:val="52"/>
          <w:szCs w:val="52"/>
        </w:rPr>
      </w:pPr>
    </w:p>
    <w:p w:rsidR="003D271E" w:rsidRDefault="003D271E" w:rsidP="003A6BDC">
      <w:pPr>
        <w:ind w:firstLine="567"/>
        <w:rPr>
          <w:rFonts w:ascii="Times New Roman" w:hAnsi="Times New Roman" w:cs="Times New Roman"/>
          <w:b/>
          <w:i/>
          <w:sz w:val="52"/>
          <w:szCs w:val="52"/>
        </w:rPr>
      </w:pPr>
    </w:p>
    <w:p w:rsidR="003D271E" w:rsidRDefault="003D271E" w:rsidP="003A6BDC">
      <w:pPr>
        <w:ind w:firstLine="567"/>
        <w:rPr>
          <w:rFonts w:ascii="Times New Roman" w:hAnsi="Times New Roman" w:cs="Times New Roman"/>
          <w:b/>
          <w:i/>
          <w:sz w:val="52"/>
          <w:szCs w:val="52"/>
        </w:rPr>
      </w:pPr>
    </w:p>
    <w:p w:rsidR="00FB1582" w:rsidRDefault="00FB1582" w:rsidP="003A6BDC">
      <w:pPr>
        <w:ind w:firstLine="567"/>
        <w:rPr>
          <w:rFonts w:ascii="Times New Roman" w:hAnsi="Times New Roman" w:cs="Times New Roman"/>
          <w:b/>
          <w:i/>
          <w:sz w:val="52"/>
          <w:szCs w:val="52"/>
        </w:rPr>
      </w:pPr>
    </w:p>
    <w:p w:rsidR="00CC3EDE" w:rsidRDefault="00CC3EDE" w:rsidP="003A6BDC">
      <w:pPr>
        <w:ind w:firstLine="567"/>
        <w:rPr>
          <w:rFonts w:ascii="Times New Roman" w:hAnsi="Times New Roman" w:cs="Times New Roman"/>
          <w:b/>
          <w:i/>
          <w:sz w:val="52"/>
          <w:szCs w:val="52"/>
        </w:rPr>
      </w:pPr>
    </w:p>
    <w:p w:rsidR="00CC3EDE" w:rsidRPr="000A4144" w:rsidRDefault="00CC3EDE" w:rsidP="00CC3EDE">
      <w:pPr>
        <w:spacing w:after="0" w:line="240" w:lineRule="auto"/>
        <w:jc w:val="both"/>
        <w:rPr>
          <w:rFonts w:ascii="Times New Roman" w:hAnsi="Times New Roman" w:cs="Times New Roman"/>
          <w:b/>
          <w:i/>
          <w:sz w:val="20"/>
          <w:szCs w:val="20"/>
        </w:rPr>
      </w:pPr>
      <w:r w:rsidRPr="000A4144">
        <w:rPr>
          <w:rFonts w:ascii="Times New Roman" w:hAnsi="Times New Roman" w:cs="Times New Roman"/>
          <w:sz w:val="20"/>
          <w:szCs w:val="20"/>
        </w:rPr>
        <w:lastRenderedPageBreak/>
        <w:t>Motto pro rok 2014</w:t>
      </w:r>
      <w:r w:rsidRPr="000A4144">
        <w:rPr>
          <w:rFonts w:ascii="Times New Roman" w:hAnsi="Times New Roman" w:cs="Times New Roman"/>
          <w:b/>
          <w:sz w:val="20"/>
          <w:szCs w:val="20"/>
        </w:rPr>
        <w:t xml:space="preserve"> : „</w:t>
      </w:r>
      <w:r w:rsidRPr="000A4144">
        <w:rPr>
          <w:rFonts w:ascii="Times New Roman" w:hAnsi="Times New Roman" w:cs="Times New Roman"/>
          <w:b/>
          <w:i/>
          <w:sz w:val="20"/>
          <w:szCs w:val="20"/>
        </w:rPr>
        <w:t>Otevři ústa svá za němého,</w:t>
      </w:r>
    </w:p>
    <w:p w:rsidR="00CC3EDE" w:rsidRPr="000A4144" w:rsidRDefault="00CC3EDE" w:rsidP="00CC3EDE">
      <w:pPr>
        <w:spacing w:after="0" w:line="240" w:lineRule="auto"/>
        <w:jc w:val="both"/>
        <w:rPr>
          <w:rFonts w:ascii="Times New Roman" w:hAnsi="Times New Roman" w:cs="Times New Roman"/>
          <w:b/>
          <w:i/>
          <w:sz w:val="20"/>
          <w:szCs w:val="20"/>
        </w:rPr>
      </w:pPr>
      <w:r w:rsidRPr="000A4144">
        <w:rPr>
          <w:rFonts w:ascii="Times New Roman" w:hAnsi="Times New Roman" w:cs="Times New Roman"/>
          <w:b/>
          <w:i/>
          <w:sz w:val="20"/>
          <w:szCs w:val="20"/>
        </w:rPr>
        <w:t xml:space="preserve">                                                                        za práva všech postižených.“ </w:t>
      </w:r>
    </w:p>
    <w:p w:rsidR="00CC3EDE" w:rsidRPr="000A4144" w:rsidRDefault="00CC3EDE" w:rsidP="00CC3EDE">
      <w:pPr>
        <w:spacing w:after="0" w:line="240" w:lineRule="auto"/>
        <w:ind w:firstLine="567"/>
        <w:jc w:val="both"/>
        <w:rPr>
          <w:rFonts w:ascii="Times New Roman" w:hAnsi="Times New Roman" w:cs="Times New Roman"/>
          <w:b/>
          <w:i/>
          <w:sz w:val="52"/>
          <w:szCs w:val="52"/>
        </w:rPr>
      </w:pPr>
      <w:r w:rsidRPr="000A4144">
        <w:rPr>
          <w:rFonts w:ascii="Times New Roman" w:hAnsi="Times New Roman" w:cs="Times New Roman"/>
          <w:sz w:val="20"/>
          <w:szCs w:val="20"/>
        </w:rPr>
        <w:tab/>
      </w:r>
      <w:r w:rsidRPr="000A4144">
        <w:rPr>
          <w:rFonts w:ascii="Times New Roman" w:hAnsi="Times New Roman" w:cs="Times New Roman"/>
          <w:sz w:val="20"/>
          <w:szCs w:val="20"/>
        </w:rPr>
        <w:tab/>
      </w:r>
      <w:r w:rsidRPr="000A4144">
        <w:rPr>
          <w:rFonts w:ascii="Times New Roman" w:hAnsi="Times New Roman" w:cs="Times New Roman"/>
          <w:sz w:val="20"/>
          <w:szCs w:val="20"/>
        </w:rPr>
        <w:tab/>
      </w:r>
      <w:r w:rsidRPr="000A4144">
        <w:rPr>
          <w:rFonts w:ascii="Times New Roman" w:hAnsi="Times New Roman" w:cs="Times New Roman"/>
          <w:sz w:val="20"/>
          <w:szCs w:val="20"/>
        </w:rPr>
        <w:tab/>
      </w:r>
      <w:r w:rsidRPr="000A4144">
        <w:rPr>
          <w:rFonts w:ascii="Times New Roman" w:hAnsi="Times New Roman" w:cs="Times New Roman"/>
          <w:sz w:val="20"/>
          <w:szCs w:val="20"/>
        </w:rPr>
        <w:tab/>
      </w:r>
      <w:r w:rsidRPr="000A4144">
        <w:rPr>
          <w:rFonts w:ascii="Times New Roman" w:hAnsi="Times New Roman" w:cs="Times New Roman"/>
          <w:sz w:val="20"/>
          <w:szCs w:val="20"/>
        </w:rPr>
        <w:tab/>
      </w:r>
      <w:r w:rsidRPr="000A4144">
        <w:rPr>
          <w:rFonts w:ascii="Times New Roman" w:hAnsi="Times New Roman" w:cs="Times New Roman"/>
          <w:sz w:val="20"/>
          <w:szCs w:val="20"/>
        </w:rPr>
        <w:tab/>
      </w:r>
      <w:r w:rsidRPr="000A4144">
        <w:rPr>
          <w:rFonts w:ascii="Times New Roman" w:hAnsi="Times New Roman" w:cs="Times New Roman"/>
          <w:i/>
          <w:sz w:val="20"/>
          <w:szCs w:val="20"/>
        </w:rPr>
        <w:t>Přísloví 31,8</w:t>
      </w:r>
    </w:p>
    <w:p w:rsidR="00CC3EDE" w:rsidRPr="000A4144" w:rsidRDefault="00CC3EDE" w:rsidP="00CC3EDE">
      <w:pPr>
        <w:tabs>
          <w:tab w:val="left" w:pos="6946"/>
          <w:tab w:val="left" w:pos="14034"/>
        </w:tabs>
        <w:spacing w:after="0"/>
        <w:ind w:right="-171" w:hanging="709"/>
        <w:jc w:val="both"/>
        <w:rPr>
          <w:rFonts w:ascii="Times New Roman" w:hAnsi="Times New Roman" w:cs="Times New Roman"/>
        </w:rPr>
      </w:pPr>
    </w:p>
    <w:p w:rsidR="00CC3EDE" w:rsidRPr="000A4144" w:rsidRDefault="00CC3EDE" w:rsidP="00CC3EDE">
      <w:pPr>
        <w:pStyle w:val="Normlnweb"/>
        <w:spacing w:after="0"/>
        <w:jc w:val="both"/>
        <w:rPr>
          <w:sz w:val="20"/>
          <w:szCs w:val="20"/>
        </w:rPr>
      </w:pPr>
      <w:r w:rsidRPr="000A4144">
        <w:rPr>
          <w:sz w:val="20"/>
          <w:szCs w:val="20"/>
        </w:rPr>
        <w:t>Milí přátelé, příznivci střediska Nazaret!</w:t>
      </w:r>
    </w:p>
    <w:p w:rsidR="00CC3EDE" w:rsidRPr="000A4144" w:rsidRDefault="00CC3EDE" w:rsidP="00CC3EDE">
      <w:pPr>
        <w:pStyle w:val="Normlnweb"/>
        <w:spacing w:after="0"/>
        <w:jc w:val="both"/>
      </w:pPr>
    </w:p>
    <w:p w:rsidR="00CC3EDE" w:rsidRPr="000A4144" w:rsidRDefault="00CC3EDE" w:rsidP="00CC3EDE">
      <w:pPr>
        <w:pStyle w:val="Normlnweb"/>
        <w:spacing w:before="0" w:beforeAutospacing="0" w:after="0"/>
        <w:jc w:val="both"/>
      </w:pPr>
      <w:r w:rsidRPr="000A4144">
        <w:rPr>
          <w:sz w:val="20"/>
          <w:szCs w:val="20"/>
        </w:rPr>
        <w:t xml:space="preserve">    Další rok naší existence je za námi a my jsme začátkem ledna vstoupili do roku desátého. Byl ten rok minulý zřejmě nejtěžší ze všech po stránce ekonomické a několikrát se zdálo, že není už žádné řešení. A přece bylo a s pomocí Boží jsme vše překonali. Velký dík patří všem našim zaměstnancům, kteří se jen nevezli, ale poctivou prací a tvůrčím nasazením pomohli Nazaretu - hlavně ve sféře výroby a odbytu. Pochválit musím i naše klienty a jejich blízké, kteří nás svým pozitivním přístupem povzbuzovali k další práci.</w:t>
      </w:r>
    </w:p>
    <w:p w:rsidR="00CC3EDE" w:rsidRPr="000A4144" w:rsidRDefault="00CC3EDE" w:rsidP="00CC3EDE">
      <w:pPr>
        <w:pStyle w:val="Normlnweb"/>
        <w:spacing w:before="0" w:beforeAutospacing="0" w:after="0"/>
        <w:jc w:val="both"/>
      </w:pPr>
      <w:r w:rsidRPr="000A4144">
        <w:rPr>
          <w:sz w:val="20"/>
          <w:szCs w:val="20"/>
        </w:rPr>
        <w:t xml:space="preserve">    Další dík patří našim přispívatelům a dárcům – tomu je věnována i jedna kapitola této výroční zprávy. Pomoc našich dobrovolníků – to je také na samostatný článek. Jen chci zdůraznit, že dokud bude mít Nazaret takovéto obětavé spolupracovníky, tak bude živým organizmem – zelenou ratolestí.</w:t>
      </w:r>
      <w:r w:rsidR="00B01B6C">
        <w:rPr>
          <w:sz w:val="20"/>
          <w:szCs w:val="20"/>
        </w:rPr>
        <w:t xml:space="preserve"> </w:t>
      </w:r>
      <w:r w:rsidRPr="000A4144">
        <w:rPr>
          <w:sz w:val="20"/>
          <w:szCs w:val="20"/>
        </w:rPr>
        <w:t xml:space="preserve">(Naza-ret ostatně v překladu znamená ratolest). Pokud bychom tyto dobrovolníky začali ztrácet, tak i kdybychom získali více dotací, nebude moci podle mého Nazaret v budoucnu obstát. A tak je možné, že naše ekonomické potíže nás naučily vážit si každého daru i každé nezištné pomoci. </w:t>
      </w:r>
    </w:p>
    <w:p w:rsidR="00CC3EDE" w:rsidRPr="000A4144" w:rsidRDefault="00CC3EDE" w:rsidP="00CC3EDE">
      <w:pPr>
        <w:pStyle w:val="Normlnweb"/>
        <w:spacing w:before="0" w:beforeAutospacing="0" w:after="0"/>
        <w:jc w:val="both"/>
      </w:pPr>
      <w:r w:rsidRPr="000A4144">
        <w:rPr>
          <w:sz w:val="20"/>
          <w:szCs w:val="20"/>
        </w:rPr>
        <w:t xml:space="preserve">    To neznamená, že bychom neusilovali o dobré ekonomické výsledky Nazaretu. Před odchodem do důchodu si kladu za úkol dosáhnout minimálně vyrovnaného rozpočtu v tomto roce – nejlépe však hospodařit s přebytkem, aby Nazaret mohl překlenout </w:t>
      </w:r>
      <w:r w:rsidR="00B01B6C">
        <w:rPr>
          <w:sz w:val="20"/>
          <w:szCs w:val="20"/>
        </w:rPr>
        <w:t xml:space="preserve">v </w:t>
      </w:r>
      <w:r w:rsidRPr="000A4144">
        <w:rPr>
          <w:sz w:val="20"/>
          <w:szCs w:val="20"/>
        </w:rPr>
        <w:t>příštím roce ty první tři měsíce, nežli přijdou dotace a rozběhne se prodej výrobků.</w:t>
      </w:r>
    </w:p>
    <w:p w:rsidR="00CC3EDE" w:rsidRPr="000A4144" w:rsidRDefault="00CC3EDE" w:rsidP="00CC3EDE">
      <w:pPr>
        <w:pStyle w:val="Normlnweb"/>
        <w:spacing w:before="0" w:beforeAutospacing="0" w:after="0"/>
        <w:jc w:val="both"/>
      </w:pPr>
      <w:r w:rsidRPr="000A4144">
        <w:rPr>
          <w:sz w:val="20"/>
          <w:szCs w:val="20"/>
        </w:rPr>
        <w:t xml:space="preserve">    Motto na rok 2014 pro Nazaret je vzat z Písma z knihy Přísloví. Společnost, ve které žijeme, je poměrně rozvinutý sociální stát. A přece vidíme, že jsou určité trendy, kterým podléhá i podpora potřebných. Ovlivňuje to i tzv. „toky peněz“. Myslím, že není třeba tomu podléhat. Máme pomáhat tam, kde je to nejvíc třeba, ba dokonce hlavně těm postiženým, kteří se pomoci tak snadno nedovolají – jsou jakoby němí.</w:t>
      </w:r>
    </w:p>
    <w:p w:rsidR="00CC3EDE" w:rsidRPr="000A4144" w:rsidRDefault="00CC3EDE" w:rsidP="00CC3EDE">
      <w:pPr>
        <w:pStyle w:val="Normlnweb"/>
        <w:spacing w:before="0" w:beforeAutospacing="0" w:after="0"/>
        <w:jc w:val="both"/>
        <w:rPr>
          <w:sz w:val="20"/>
          <w:szCs w:val="20"/>
        </w:rPr>
      </w:pPr>
      <w:r w:rsidRPr="000A4144">
        <w:rPr>
          <w:sz w:val="20"/>
          <w:szCs w:val="20"/>
        </w:rPr>
        <w:t xml:space="preserve">    Kéž se nám to daří, abychom tak nadále plnili svá předsevzetí z prvních let exi-stence Nazaretu.                                                                                       Karel Filip</w:t>
      </w:r>
    </w:p>
    <w:p w:rsidR="000A4144" w:rsidRPr="000A4144" w:rsidRDefault="000A4144" w:rsidP="00CC3EDE">
      <w:pPr>
        <w:pStyle w:val="Normlnweb"/>
        <w:spacing w:before="0" w:beforeAutospacing="0" w:after="0"/>
        <w:jc w:val="both"/>
        <w:rPr>
          <w:sz w:val="20"/>
          <w:szCs w:val="20"/>
        </w:rPr>
      </w:pPr>
    </w:p>
    <w:p w:rsidR="000A4144" w:rsidRPr="000A4144" w:rsidRDefault="000A4144" w:rsidP="00CC3EDE">
      <w:pPr>
        <w:pStyle w:val="Normlnweb"/>
        <w:spacing w:before="0" w:beforeAutospacing="0" w:after="0"/>
        <w:jc w:val="both"/>
      </w:pPr>
    </w:p>
    <w:p w:rsidR="00CC3EDE" w:rsidRDefault="00CC3EDE" w:rsidP="00CC3EDE">
      <w:pPr>
        <w:tabs>
          <w:tab w:val="left" w:pos="6946"/>
          <w:tab w:val="left" w:pos="14034"/>
        </w:tabs>
        <w:ind w:right="-171" w:hanging="709"/>
        <w:rPr>
          <w:sz w:val="20"/>
          <w:szCs w:val="20"/>
        </w:rPr>
      </w:pPr>
    </w:p>
    <w:p w:rsidR="00200688" w:rsidRDefault="00200688" w:rsidP="00CC3EDE">
      <w:pPr>
        <w:tabs>
          <w:tab w:val="left" w:pos="6946"/>
          <w:tab w:val="left" w:pos="14034"/>
        </w:tabs>
        <w:ind w:right="-171" w:hanging="709"/>
        <w:rPr>
          <w:sz w:val="20"/>
          <w:szCs w:val="20"/>
        </w:rPr>
      </w:pPr>
    </w:p>
    <w:p w:rsidR="00200688" w:rsidRDefault="00200688" w:rsidP="00CC3EDE">
      <w:pPr>
        <w:tabs>
          <w:tab w:val="left" w:pos="6946"/>
          <w:tab w:val="left" w:pos="14034"/>
        </w:tabs>
        <w:ind w:right="-171" w:hanging="709"/>
        <w:rPr>
          <w:sz w:val="20"/>
          <w:szCs w:val="20"/>
        </w:rPr>
      </w:pPr>
    </w:p>
    <w:p w:rsidR="00CC3EDE" w:rsidRPr="000A4144" w:rsidRDefault="00CC3EDE" w:rsidP="00CC3EDE">
      <w:pPr>
        <w:ind w:right="-285"/>
        <w:rPr>
          <w:rFonts w:ascii="Times New Roman" w:hAnsi="Times New Roman" w:cs="Times New Roman"/>
          <w:b/>
          <w:i/>
        </w:rPr>
      </w:pPr>
      <w:r w:rsidRPr="000A4144">
        <w:rPr>
          <w:rFonts w:ascii="Times New Roman" w:hAnsi="Times New Roman" w:cs="Times New Roman"/>
          <w:sz w:val="16"/>
          <w:szCs w:val="16"/>
        </w:rPr>
        <w:t xml:space="preserve">                                                                                                   1.</w:t>
      </w:r>
    </w:p>
    <w:p w:rsidR="00CC3EDE" w:rsidRDefault="00CC3EDE" w:rsidP="00CC3EDE">
      <w:pPr>
        <w:spacing w:line="240" w:lineRule="auto"/>
        <w:ind w:right="-285"/>
        <w:rPr>
          <w:b/>
          <w:i/>
        </w:rPr>
      </w:pPr>
    </w:p>
    <w:p w:rsidR="00200688" w:rsidRPr="000A4144" w:rsidRDefault="00200688" w:rsidP="00200688">
      <w:pPr>
        <w:jc w:val="both"/>
        <w:rPr>
          <w:rFonts w:ascii="Times New Roman" w:hAnsi="Times New Roman" w:cs="Times New Roman"/>
          <w:sz w:val="20"/>
          <w:szCs w:val="20"/>
        </w:rPr>
      </w:pPr>
      <w:r w:rsidRPr="000A4144">
        <w:rPr>
          <w:rFonts w:ascii="Times New Roman" w:hAnsi="Times New Roman" w:cs="Times New Roman"/>
          <w:b/>
          <w:sz w:val="20"/>
          <w:szCs w:val="20"/>
        </w:rPr>
        <w:t>Kapličky 2013</w:t>
      </w:r>
    </w:p>
    <w:p w:rsidR="00200688" w:rsidRPr="000A4144" w:rsidRDefault="00200688" w:rsidP="00200688">
      <w:pPr>
        <w:jc w:val="both"/>
        <w:rPr>
          <w:rFonts w:ascii="Times New Roman" w:hAnsi="Times New Roman" w:cs="Times New Roman"/>
          <w:sz w:val="20"/>
          <w:szCs w:val="20"/>
        </w:rPr>
      </w:pPr>
    </w:p>
    <w:p w:rsidR="00200688" w:rsidRPr="000A4144" w:rsidRDefault="00200688" w:rsidP="00200688">
      <w:pPr>
        <w:jc w:val="both"/>
        <w:rPr>
          <w:rFonts w:ascii="Times New Roman" w:hAnsi="Times New Roman" w:cs="Times New Roman"/>
          <w:sz w:val="20"/>
          <w:szCs w:val="20"/>
        </w:rPr>
      </w:pPr>
      <w:r w:rsidRPr="000A4144">
        <w:rPr>
          <w:rFonts w:ascii="Times New Roman" w:hAnsi="Times New Roman" w:cs="Times New Roman"/>
          <w:b/>
          <w:sz w:val="20"/>
          <w:szCs w:val="20"/>
        </w:rPr>
        <w:t xml:space="preserve">    </w:t>
      </w:r>
      <w:r w:rsidRPr="000A4144">
        <w:rPr>
          <w:rFonts w:ascii="Times New Roman" w:hAnsi="Times New Roman" w:cs="Times New Roman"/>
          <w:sz w:val="20"/>
          <w:szCs w:val="20"/>
        </w:rPr>
        <w:t>O Kapličkách jen pár vět. Už ani nevím kolikátý ročník Kapliček to byl, ale více než desátý určitě. Poslední dva roky je to akce tvz. „na poušti“, jde o to překonat období, kdy Kapličky děláme jen se snahou akci udržet a s nadějí, že nás bude zase více, že to bude znovu relaxační tábor s pestrým programem včetně toho pracovního. Letos jsme spíše „stíhali“ jednu kapličku za druhou, protože jsme byli už jen ve třech. Vše se však podařilo i za rekordní dva dny a jako vždy jsme kapličky i uklidili a ozdobili květinami. Jen žádná nová lavička nepřibyla. Odjížděli jsme tak s dobrým pocitem, že: „Úkol byl splněn“!                  (fil)</w:t>
      </w:r>
    </w:p>
    <w:p w:rsidR="00200688" w:rsidRPr="000A4144" w:rsidRDefault="00200688" w:rsidP="00200688">
      <w:pPr>
        <w:jc w:val="both"/>
        <w:outlineLvl w:val="0"/>
        <w:rPr>
          <w:rFonts w:ascii="Times New Roman" w:hAnsi="Times New Roman" w:cs="Times New Roman"/>
          <w:b/>
          <w:sz w:val="20"/>
          <w:szCs w:val="20"/>
        </w:rPr>
      </w:pPr>
      <w:r w:rsidRPr="000A4144">
        <w:rPr>
          <w:rFonts w:ascii="Times New Roman" w:hAnsi="Times New Roman" w:cs="Times New Roman"/>
          <w:b/>
          <w:noProof/>
          <w:sz w:val="20"/>
          <w:szCs w:val="20"/>
        </w:rPr>
        <w:drawing>
          <wp:anchor distT="0" distB="0" distL="114300" distR="114300" simplePos="0" relativeHeight="251759616" behindDoc="1" locked="0" layoutInCell="1" allowOverlap="1">
            <wp:simplePos x="0" y="0"/>
            <wp:positionH relativeFrom="column">
              <wp:posOffset>641350</wp:posOffset>
            </wp:positionH>
            <wp:positionV relativeFrom="paragraph">
              <wp:posOffset>65405</wp:posOffset>
            </wp:positionV>
            <wp:extent cx="3324225" cy="3152775"/>
            <wp:effectExtent l="19050" t="0" r="9525" b="0"/>
            <wp:wrapNone/>
            <wp:docPr id="46" name="Obrázek 29" descr="IMG_2014030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307_0002.jpg"/>
                    <pic:cNvPicPr/>
                  </pic:nvPicPr>
                  <pic:blipFill>
                    <a:blip r:embed="rId9"/>
                    <a:stretch>
                      <a:fillRect/>
                    </a:stretch>
                  </pic:blipFill>
                  <pic:spPr>
                    <a:xfrm>
                      <a:off x="0" y="0"/>
                      <a:ext cx="3324225" cy="3152775"/>
                    </a:xfrm>
                    <a:prstGeom prst="rect">
                      <a:avLst/>
                    </a:prstGeom>
                    <a:effectLst>
                      <a:softEdge rad="317500"/>
                    </a:effectLst>
                  </pic:spPr>
                </pic:pic>
              </a:graphicData>
            </a:graphic>
          </wp:anchor>
        </w:drawing>
      </w:r>
    </w:p>
    <w:p w:rsidR="00200688" w:rsidRPr="000A4144" w:rsidRDefault="00200688" w:rsidP="00200688">
      <w:pPr>
        <w:jc w:val="both"/>
        <w:outlineLvl w:val="0"/>
        <w:rPr>
          <w:rFonts w:ascii="Times New Roman" w:hAnsi="Times New Roman" w:cs="Times New Roman"/>
          <w:b/>
          <w:sz w:val="20"/>
          <w:szCs w:val="20"/>
        </w:rPr>
      </w:pPr>
    </w:p>
    <w:p w:rsidR="00200688" w:rsidRPr="000A4144" w:rsidRDefault="00200688" w:rsidP="00200688">
      <w:pPr>
        <w:jc w:val="both"/>
        <w:outlineLvl w:val="0"/>
        <w:rPr>
          <w:rFonts w:ascii="Times New Roman" w:hAnsi="Times New Roman" w:cs="Times New Roman"/>
          <w:b/>
          <w:sz w:val="20"/>
          <w:szCs w:val="20"/>
        </w:rPr>
      </w:pPr>
    </w:p>
    <w:p w:rsidR="00200688" w:rsidRPr="000A4144" w:rsidRDefault="00200688" w:rsidP="00200688">
      <w:pPr>
        <w:jc w:val="both"/>
        <w:outlineLvl w:val="0"/>
        <w:rPr>
          <w:rFonts w:ascii="Times New Roman" w:hAnsi="Times New Roman" w:cs="Times New Roman"/>
          <w:b/>
          <w:sz w:val="20"/>
          <w:szCs w:val="20"/>
        </w:rPr>
      </w:pPr>
    </w:p>
    <w:p w:rsidR="00200688" w:rsidRPr="000A4144" w:rsidRDefault="00200688" w:rsidP="00200688">
      <w:pPr>
        <w:jc w:val="both"/>
        <w:outlineLvl w:val="0"/>
        <w:rPr>
          <w:rFonts w:ascii="Times New Roman" w:hAnsi="Times New Roman" w:cs="Times New Roman"/>
          <w:b/>
          <w:sz w:val="20"/>
          <w:szCs w:val="20"/>
        </w:rPr>
      </w:pPr>
    </w:p>
    <w:p w:rsidR="00200688" w:rsidRPr="000A4144" w:rsidRDefault="00200688" w:rsidP="00200688">
      <w:pPr>
        <w:jc w:val="both"/>
        <w:outlineLvl w:val="0"/>
        <w:rPr>
          <w:rFonts w:ascii="Times New Roman" w:hAnsi="Times New Roman" w:cs="Times New Roman"/>
          <w:b/>
          <w:sz w:val="20"/>
          <w:szCs w:val="20"/>
        </w:rPr>
      </w:pPr>
    </w:p>
    <w:p w:rsidR="00200688" w:rsidRPr="000A4144" w:rsidRDefault="00200688" w:rsidP="00200688">
      <w:pPr>
        <w:jc w:val="both"/>
        <w:outlineLvl w:val="0"/>
        <w:rPr>
          <w:rFonts w:ascii="Times New Roman" w:hAnsi="Times New Roman" w:cs="Times New Roman"/>
          <w:b/>
          <w:sz w:val="20"/>
          <w:szCs w:val="20"/>
        </w:rPr>
      </w:pPr>
    </w:p>
    <w:p w:rsidR="00200688" w:rsidRPr="000A4144" w:rsidRDefault="00200688" w:rsidP="00200688">
      <w:pPr>
        <w:jc w:val="both"/>
        <w:outlineLvl w:val="0"/>
        <w:rPr>
          <w:rFonts w:ascii="Times New Roman" w:hAnsi="Times New Roman" w:cs="Times New Roman"/>
          <w:b/>
          <w:sz w:val="20"/>
          <w:szCs w:val="20"/>
        </w:rPr>
      </w:pPr>
    </w:p>
    <w:p w:rsidR="00200688" w:rsidRPr="000A4144" w:rsidRDefault="00200688" w:rsidP="00200688">
      <w:pPr>
        <w:spacing w:before="28"/>
        <w:jc w:val="both"/>
        <w:rPr>
          <w:rFonts w:ascii="Times New Roman" w:hAnsi="Times New Roman" w:cs="Times New Roman"/>
          <w:b/>
          <w:sz w:val="20"/>
          <w:szCs w:val="20"/>
        </w:rPr>
      </w:pPr>
    </w:p>
    <w:p w:rsidR="00200688" w:rsidRPr="000A4144" w:rsidRDefault="00200688" w:rsidP="00200688">
      <w:pPr>
        <w:spacing w:before="28"/>
        <w:jc w:val="both"/>
        <w:rPr>
          <w:rFonts w:ascii="Times New Roman" w:hAnsi="Times New Roman" w:cs="Times New Roman"/>
          <w:b/>
          <w:sz w:val="20"/>
          <w:szCs w:val="20"/>
        </w:rPr>
      </w:pPr>
    </w:p>
    <w:p w:rsidR="00200688" w:rsidRPr="000A4144" w:rsidRDefault="00200688" w:rsidP="00200688">
      <w:pPr>
        <w:spacing w:before="28"/>
        <w:jc w:val="both"/>
        <w:rPr>
          <w:rFonts w:ascii="Times New Roman" w:hAnsi="Times New Roman" w:cs="Times New Roman"/>
          <w:b/>
          <w:sz w:val="20"/>
          <w:szCs w:val="20"/>
        </w:rPr>
      </w:pPr>
    </w:p>
    <w:p w:rsidR="00200688" w:rsidRPr="000A4144" w:rsidRDefault="00200688" w:rsidP="00200688">
      <w:pPr>
        <w:pStyle w:val="Normlnweb"/>
        <w:spacing w:before="0" w:beforeAutospacing="0" w:after="0"/>
        <w:jc w:val="both"/>
        <w:rPr>
          <w:i/>
          <w:iCs/>
          <w:sz w:val="20"/>
          <w:szCs w:val="20"/>
        </w:rPr>
      </w:pPr>
      <w:r w:rsidRPr="000A4144">
        <w:rPr>
          <w:sz w:val="20"/>
          <w:szCs w:val="20"/>
        </w:rPr>
        <w:t xml:space="preserve">                       „</w:t>
      </w:r>
      <w:r w:rsidRPr="000A4144">
        <w:rPr>
          <w:b/>
          <w:bCs/>
          <w:i/>
          <w:iCs/>
          <w:sz w:val="20"/>
          <w:szCs w:val="20"/>
        </w:rPr>
        <w:t xml:space="preserve">I to málo co můžeš udělat, je mnoho.“ </w:t>
      </w:r>
      <w:r w:rsidRPr="000A4144">
        <w:rPr>
          <w:i/>
          <w:iCs/>
          <w:sz w:val="20"/>
          <w:szCs w:val="20"/>
        </w:rPr>
        <w:t xml:space="preserve"> A. Schweitzer</w:t>
      </w:r>
    </w:p>
    <w:p w:rsidR="00200688" w:rsidRPr="000A4144" w:rsidRDefault="00200688" w:rsidP="00200688">
      <w:pPr>
        <w:pStyle w:val="Normlnweb"/>
        <w:spacing w:before="0" w:beforeAutospacing="0" w:after="0"/>
        <w:jc w:val="both"/>
        <w:rPr>
          <w:sz w:val="20"/>
          <w:szCs w:val="20"/>
        </w:rPr>
      </w:pPr>
    </w:p>
    <w:p w:rsidR="00200688" w:rsidRDefault="00200688" w:rsidP="00CC3EDE">
      <w:pPr>
        <w:spacing w:line="240" w:lineRule="auto"/>
        <w:ind w:right="-285"/>
        <w:rPr>
          <w:b/>
          <w:i/>
        </w:rPr>
      </w:pPr>
    </w:p>
    <w:p w:rsidR="000A4144" w:rsidRPr="000A4144" w:rsidRDefault="000A4144" w:rsidP="000A4144">
      <w:pPr>
        <w:spacing w:before="28"/>
        <w:jc w:val="both"/>
        <w:rPr>
          <w:rFonts w:ascii="Times New Roman" w:hAnsi="Times New Roman" w:cs="Times New Roman"/>
          <w:b/>
          <w:sz w:val="20"/>
          <w:szCs w:val="20"/>
        </w:rPr>
      </w:pPr>
    </w:p>
    <w:p w:rsidR="00200688" w:rsidRPr="000A4144" w:rsidRDefault="00CC3EDE" w:rsidP="00200688">
      <w:pPr>
        <w:spacing w:before="28"/>
        <w:rPr>
          <w:rFonts w:ascii="Times New Roman" w:hAnsi="Times New Roman" w:cs="Times New Roman"/>
          <w:sz w:val="16"/>
          <w:szCs w:val="16"/>
        </w:rPr>
      </w:pPr>
      <w:r>
        <w:t xml:space="preserve">                                               </w:t>
      </w:r>
      <w:r w:rsidR="00200688">
        <w:rPr>
          <w:rFonts w:ascii="Times New Roman" w:hAnsi="Times New Roman" w:cs="Times New Roman"/>
          <w:sz w:val="20"/>
          <w:szCs w:val="20"/>
        </w:rPr>
        <w:t xml:space="preserve">               </w:t>
      </w:r>
      <w:r w:rsidR="00200688" w:rsidRPr="000A4144">
        <w:rPr>
          <w:rFonts w:ascii="Times New Roman" w:hAnsi="Times New Roman" w:cs="Times New Roman"/>
          <w:sz w:val="16"/>
          <w:szCs w:val="16"/>
        </w:rPr>
        <w:t>2.</w:t>
      </w:r>
    </w:p>
    <w:p w:rsidR="00CC3EDE" w:rsidRPr="00531051" w:rsidRDefault="00CC3EDE" w:rsidP="00CC3EDE">
      <w:pPr>
        <w:rPr>
          <w:sz w:val="16"/>
          <w:szCs w:val="16"/>
        </w:rPr>
      </w:pPr>
      <w:r>
        <w:t xml:space="preserve">                         </w:t>
      </w:r>
    </w:p>
    <w:tbl>
      <w:tblPr>
        <w:tblpPr w:leftFromText="141" w:rightFromText="141" w:vertAnchor="page" w:horzAnchor="page" w:tblpX="9344" w:tblpY="895"/>
        <w:tblW w:w="6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38"/>
        <w:gridCol w:w="1276"/>
        <w:gridCol w:w="1559"/>
        <w:gridCol w:w="1276"/>
      </w:tblGrid>
      <w:tr w:rsidR="00200688" w:rsidRPr="000A4144" w:rsidTr="00200688">
        <w:trPr>
          <w:trHeight w:val="437"/>
        </w:trPr>
        <w:tc>
          <w:tcPr>
            <w:tcW w:w="6449" w:type="dxa"/>
            <w:gridSpan w:val="4"/>
            <w:vAlign w:val="center"/>
          </w:tcPr>
          <w:p w:rsidR="00200688" w:rsidRPr="000A4144" w:rsidRDefault="00200688" w:rsidP="00200688">
            <w:pPr>
              <w:ind w:left="142"/>
              <w:jc w:val="center"/>
              <w:rPr>
                <w:rFonts w:ascii="Times New Roman" w:hAnsi="Times New Roman" w:cs="Times New Roman"/>
                <w:b/>
                <w:sz w:val="20"/>
                <w:szCs w:val="20"/>
              </w:rPr>
            </w:pPr>
            <w:r w:rsidRPr="000A4144">
              <w:rPr>
                <w:rFonts w:ascii="Times New Roman" w:hAnsi="Times New Roman" w:cs="Times New Roman"/>
                <w:b/>
                <w:sz w:val="20"/>
                <w:szCs w:val="20"/>
              </w:rPr>
              <w:t>HOSPODAŘENÍ   NAZARETU   V   ROCE    2013</w:t>
            </w:r>
          </w:p>
        </w:tc>
      </w:tr>
      <w:tr w:rsidR="00200688" w:rsidRPr="000A4144" w:rsidTr="00200688">
        <w:trPr>
          <w:trHeight w:val="373"/>
        </w:trPr>
        <w:tc>
          <w:tcPr>
            <w:tcW w:w="3614" w:type="dxa"/>
            <w:gridSpan w:val="2"/>
            <w:vAlign w:val="center"/>
          </w:tcPr>
          <w:p w:rsidR="00200688" w:rsidRPr="000A4144" w:rsidRDefault="00200688" w:rsidP="00200688">
            <w:pPr>
              <w:jc w:val="center"/>
              <w:rPr>
                <w:rFonts w:ascii="Times New Roman" w:hAnsi="Times New Roman" w:cs="Times New Roman"/>
                <w:b/>
                <w:sz w:val="20"/>
                <w:szCs w:val="20"/>
              </w:rPr>
            </w:pPr>
            <w:r w:rsidRPr="000A4144">
              <w:rPr>
                <w:rFonts w:ascii="Times New Roman" w:hAnsi="Times New Roman" w:cs="Times New Roman"/>
                <w:b/>
                <w:sz w:val="20"/>
                <w:szCs w:val="20"/>
              </w:rPr>
              <w:t>PŘÍJMY (Kč)</w:t>
            </w:r>
          </w:p>
        </w:tc>
        <w:tc>
          <w:tcPr>
            <w:tcW w:w="2835" w:type="dxa"/>
            <w:gridSpan w:val="2"/>
            <w:vAlign w:val="center"/>
          </w:tcPr>
          <w:p w:rsidR="00200688" w:rsidRPr="000A4144" w:rsidRDefault="00200688" w:rsidP="00200688">
            <w:pPr>
              <w:jc w:val="center"/>
              <w:rPr>
                <w:rFonts w:ascii="Times New Roman" w:hAnsi="Times New Roman" w:cs="Times New Roman"/>
                <w:b/>
                <w:sz w:val="20"/>
                <w:szCs w:val="20"/>
              </w:rPr>
            </w:pPr>
            <w:r w:rsidRPr="000A4144">
              <w:rPr>
                <w:rFonts w:ascii="Times New Roman" w:hAnsi="Times New Roman" w:cs="Times New Roman"/>
                <w:b/>
                <w:sz w:val="20"/>
                <w:szCs w:val="20"/>
              </w:rPr>
              <w:t>VÝDAJE (Kč)</w:t>
            </w:r>
          </w:p>
        </w:tc>
      </w:tr>
      <w:tr w:rsidR="00200688" w:rsidRPr="000A4144" w:rsidTr="00200688">
        <w:trPr>
          <w:trHeight w:val="373"/>
        </w:trPr>
        <w:tc>
          <w:tcPr>
            <w:tcW w:w="2338"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 xml:space="preserve"> Tržby za vlastní výrobky</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1 414 306,-</w:t>
            </w: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Spotřeba materiálu</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 xml:space="preserve">   412 385,-</w:t>
            </w:r>
          </w:p>
        </w:tc>
      </w:tr>
      <w:tr w:rsidR="00200688" w:rsidRPr="000A4144" w:rsidTr="00200688">
        <w:trPr>
          <w:trHeight w:val="373"/>
        </w:trPr>
        <w:tc>
          <w:tcPr>
            <w:tcW w:w="2338"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 xml:space="preserve"> Tržby z prodeje služeb</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521 768,-</w:t>
            </w: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Spotřeba energie</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257 358,-</w:t>
            </w:r>
          </w:p>
        </w:tc>
      </w:tr>
      <w:tr w:rsidR="00200688" w:rsidRPr="000A4144" w:rsidTr="00200688">
        <w:trPr>
          <w:trHeight w:val="373"/>
        </w:trPr>
        <w:tc>
          <w:tcPr>
            <w:tcW w:w="2338"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 xml:space="preserve"> Změna stavu zásob</w:t>
            </w:r>
          </w:p>
        </w:tc>
        <w:tc>
          <w:tcPr>
            <w:tcW w:w="1276" w:type="dxa"/>
            <w:vAlign w:val="center"/>
          </w:tcPr>
          <w:p w:rsidR="00200688" w:rsidRPr="000A4144" w:rsidRDefault="00200688" w:rsidP="00200688">
            <w:pPr>
              <w:jc w:val="right"/>
              <w:rPr>
                <w:rFonts w:ascii="Times New Roman" w:hAnsi="Times New Roman" w:cs="Times New Roman"/>
                <w:color w:val="000000" w:themeColor="text1"/>
                <w:sz w:val="20"/>
                <w:szCs w:val="20"/>
              </w:rPr>
            </w:pPr>
            <w:r w:rsidRPr="000A4144">
              <w:rPr>
                <w:rFonts w:ascii="Times New Roman" w:hAnsi="Times New Roman" w:cs="Times New Roman"/>
                <w:color w:val="000000" w:themeColor="text1"/>
                <w:sz w:val="20"/>
                <w:szCs w:val="20"/>
              </w:rPr>
              <w:t>64 738,-</w:t>
            </w: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Prodané zboží</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1 500,-</w:t>
            </w:r>
          </w:p>
        </w:tc>
      </w:tr>
      <w:tr w:rsidR="00200688" w:rsidRPr="000A4144" w:rsidTr="00200688">
        <w:trPr>
          <w:trHeight w:val="373"/>
        </w:trPr>
        <w:tc>
          <w:tcPr>
            <w:tcW w:w="2338"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 xml:space="preserve"> Sbírka (náb. obce aj.)</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197 763,-</w:t>
            </w: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Oprava a údržba</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31 214,-</w:t>
            </w:r>
          </w:p>
        </w:tc>
      </w:tr>
      <w:tr w:rsidR="00200688" w:rsidRPr="000A4144" w:rsidTr="00200688">
        <w:trPr>
          <w:trHeight w:val="373"/>
        </w:trPr>
        <w:tc>
          <w:tcPr>
            <w:tcW w:w="2338"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 xml:space="preserve"> Dary právnických osob</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 xml:space="preserve">106 054,- </w:t>
            </w: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Cestovné</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 xml:space="preserve">   2 225,-</w:t>
            </w:r>
          </w:p>
        </w:tc>
      </w:tr>
      <w:tr w:rsidR="00200688" w:rsidRPr="000A4144" w:rsidTr="00200688">
        <w:trPr>
          <w:trHeight w:val="373"/>
        </w:trPr>
        <w:tc>
          <w:tcPr>
            <w:tcW w:w="2338"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 xml:space="preserve"> Dary fyzických osob</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128 600,-</w:t>
            </w: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Náklady na reprezentaci</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735,-</w:t>
            </w:r>
          </w:p>
        </w:tc>
      </w:tr>
      <w:tr w:rsidR="00200688" w:rsidRPr="000A4144" w:rsidTr="00200688">
        <w:trPr>
          <w:trHeight w:val="373"/>
        </w:trPr>
        <w:tc>
          <w:tcPr>
            <w:tcW w:w="2338"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 xml:space="preserve"> Dotace mezd – Úřad práce</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1 813 551,-</w:t>
            </w: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Ostatní služby</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440 873,-</w:t>
            </w:r>
          </w:p>
        </w:tc>
      </w:tr>
      <w:tr w:rsidR="00200688" w:rsidRPr="000A4144" w:rsidTr="00200688">
        <w:trPr>
          <w:trHeight w:val="373"/>
        </w:trPr>
        <w:tc>
          <w:tcPr>
            <w:tcW w:w="2338"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 xml:space="preserve"> Dotace MPSV ČR (JK)</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610 076,-</w:t>
            </w: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Mzdové náklady</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2 577 504,-</w:t>
            </w:r>
          </w:p>
        </w:tc>
      </w:tr>
      <w:tr w:rsidR="00200688" w:rsidRPr="000A4144" w:rsidTr="00200688">
        <w:trPr>
          <w:trHeight w:val="373"/>
        </w:trPr>
        <w:tc>
          <w:tcPr>
            <w:tcW w:w="2338"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 xml:space="preserve">Úroky     </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 xml:space="preserve">    11,-</w:t>
            </w: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Zákonné soc. poj.</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777 066,-</w:t>
            </w:r>
          </w:p>
        </w:tc>
      </w:tr>
      <w:tr w:rsidR="00200688" w:rsidRPr="000A4144" w:rsidTr="00200688">
        <w:trPr>
          <w:trHeight w:val="373"/>
        </w:trPr>
        <w:tc>
          <w:tcPr>
            <w:tcW w:w="2338" w:type="dxa"/>
            <w:vAlign w:val="center"/>
          </w:tcPr>
          <w:p w:rsidR="00200688" w:rsidRPr="000A4144" w:rsidRDefault="00200688" w:rsidP="00200688">
            <w:pPr>
              <w:jc w:val="both"/>
              <w:rPr>
                <w:rFonts w:ascii="Times New Roman" w:hAnsi="Times New Roman" w:cs="Times New Roman"/>
                <w:sz w:val="20"/>
                <w:szCs w:val="20"/>
              </w:rPr>
            </w:pPr>
            <w:r w:rsidRPr="000A4144">
              <w:rPr>
                <w:rFonts w:ascii="Times New Roman" w:hAnsi="Times New Roman" w:cs="Times New Roman"/>
                <w:sz w:val="20"/>
                <w:szCs w:val="20"/>
              </w:rPr>
              <w:t xml:space="preserve"> Jiné ost. výnosy                                       </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25 474,-</w:t>
            </w: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Odpisy DHIM</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 xml:space="preserve"> 112 671,-</w:t>
            </w:r>
          </w:p>
        </w:tc>
      </w:tr>
      <w:tr w:rsidR="00200688" w:rsidRPr="000A4144" w:rsidTr="00200688">
        <w:trPr>
          <w:trHeight w:val="373"/>
        </w:trPr>
        <w:tc>
          <w:tcPr>
            <w:tcW w:w="2338" w:type="dxa"/>
            <w:vAlign w:val="center"/>
          </w:tcPr>
          <w:p w:rsidR="00200688" w:rsidRPr="000A4144" w:rsidRDefault="00200688" w:rsidP="00200688">
            <w:pPr>
              <w:jc w:val="both"/>
              <w:rPr>
                <w:rFonts w:ascii="Times New Roman" w:hAnsi="Times New Roman" w:cs="Times New Roman"/>
                <w:sz w:val="20"/>
                <w:szCs w:val="20"/>
              </w:rPr>
            </w:pPr>
          </w:p>
        </w:tc>
        <w:tc>
          <w:tcPr>
            <w:tcW w:w="1276" w:type="dxa"/>
            <w:vAlign w:val="center"/>
          </w:tcPr>
          <w:p w:rsidR="00200688" w:rsidRPr="000A4144" w:rsidRDefault="00200688" w:rsidP="00200688">
            <w:pPr>
              <w:jc w:val="right"/>
              <w:rPr>
                <w:rFonts w:ascii="Times New Roman" w:hAnsi="Times New Roman" w:cs="Times New Roman"/>
                <w:sz w:val="20"/>
                <w:szCs w:val="20"/>
              </w:rPr>
            </w:pP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Ostatní soc. nákl.</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22 939,-</w:t>
            </w:r>
          </w:p>
        </w:tc>
      </w:tr>
      <w:tr w:rsidR="00200688" w:rsidRPr="000A4144" w:rsidTr="00200688">
        <w:trPr>
          <w:trHeight w:val="373"/>
        </w:trPr>
        <w:tc>
          <w:tcPr>
            <w:tcW w:w="2338" w:type="dxa"/>
            <w:vAlign w:val="center"/>
          </w:tcPr>
          <w:p w:rsidR="00200688" w:rsidRPr="000A4144" w:rsidRDefault="00200688" w:rsidP="00200688">
            <w:pPr>
              <w:rPr>
                <w:rFonts w:ascii="Times New Roman" w:hAnsi="Times New Roman" w:cs="Times New Roman"/>
                <w:b/>
                <w:sz w:val="20"/>
                <w:szCs w:val="20"/>
              </w:rPr>
            </w:pPr>
          </w:p>
        </w:tc>
        <w:tc>
          <w:tcPr>
            <w:tcW w:w="1276" w:type="dxa"/>
            <w:vAlign w:val="center"/>
          </w:tcPr>
          <w:p w:rsidR="00200688" w:rsidRPr="000A4144" w:rsidRDefault="00200688" w:rsidP="00200688">
            <w:pPr>
              <w:jc w:val="right"/>
              <w:rPr>
                <w:rFonts w:ascii="Times New Roman" w:hAnsi="Times New Roman" w:cs="Times New Roman"/>
                <w:b/>
                <w:sz w:val="20"/>
                <w:szCs w:val="20"/>
              </w:rPr>
            </w:pPr>
          </w:p>
        </w:tc>
        <w:tc>
          <w:tcPr>
            <w:tcW w:w="1559" w:type="dxa"/>
            <w:vAlign w:val="center"/>
          </w:tcPr>
          <w:p w:rsidR="00200688" w:rsidRPr="000A4144" w:rsidRDefault="00200688" w:rsidP="00200688">
            <w:pPr>
              <w:rPr>
                <w:rFonts w:ascii="Times New Roman" w:hAnsi="Times New Roman" w:cs="Times New Roman"/>
                <w:sz w:val="20"/>
                <w:szCs w:val="20"/>
              </w:rPr>
            </w:pPr>
            <w:r w:rsidRPr="000A4144">
              <w:rPr>
                <w:rFonts w:ascii="Times New Roman" w:hAnsi="Times New Roman" w:cs="Times New Roman"/>
                <w:sz w:val="20"/>
                <w:szCs w:val="20"/>
              </w:rPr>
              <w:t xml:space="preserve">Ostatní nákl. </w:t>
            </w:r>
          </w:p>
        </w:tc>
        <w:tc>
          <w:tcPr>
            <w:tcW w:w="1276" w:type="dxa"/>
            <w:vAlign w:val="center"/>
          </w:tcPr>
          <w:p w:rsidR="00200688" w:rsidRPr="000A4144" w:rsidRDefault="00200688" w:rsidP="00200688">
            <w:pPr>
              <w:jc w:val="right"/>
              <w:rPr>
                <w:rFonts w:ascii="Times New Roman" w:hAnsi="Times New Roman" w:cs="Times New Roman"/>
                <w:sz w:val="20"/>
                <w:szCs w:val="20"/>
              </w:rPr>
            </w:pPr>
            <w:r w:rsidRPr="000A4144">
              <w:rPr>
                <w:rFonts w:ascii="Times New Roman" w:hAnsi="Times New Roman" w:cs="Times New Roman"/>
                <w:sz w:val="20"/>
                <w:szCs w:val="20"/>
              </w:rPr>
              <w:t>593,-</w:t>
            </w:r>
          </w:p>
        </w:tc>
      </w:tr>
      <w:tr w:rsidR="00200688" w:rsidRPr="000A4144" w:rsidTr="00200688">
        <w:trPr>
          <w:trHeight w:val="373"/>
        </w:trPr>
        <w:tc>
          <w:tcPr>
            <w:tcW w:w="2338" w:type="dxa"/>
            <w:vAlign w:val="center"/>
          </w:tcPr>
          <w:p w:rsidR="00200688" w:rsidRPr="000A4144" w:rsidRDefault="00200688" w:rsidP="00200688">
            <w:pPr>
              <w:rPr>
                <w:rFonts w:ascii="Times New Roman" w:hAnsi="Times New Roman" w:cs="Times New Roman"/>
                <w:b/>
                <w:sz w:val="20"/>
                <w:szCs w:val="20"/>
              </w:rPr>
            </w:pPr>
            <w:r w:rsidRPr="000A4144">
              <w:rPr>
                <w:rFonts w:ascii="Times New Roman" w:hAnsi="Times New Roman" w:cs="Times New Roman"/>
                <w:b/>
                <w:sz w:val="20"/>
                <w:szCs w:val="20"/>
              </w:rPr>
              <w:t>Celkem</w:t>
            </w:r>
          </w:p>
        </w:tc>
        <w:tc>
          <w:tcPr>
            <w:tcW w:w="1276" w:type="dxa"/>
            <w:vAlign w:val="center"/>
          </w:tcPr>
          <w:p w:rsidR="00200688" w:rsidRPr="000A4144" w:rsidRDefault="00200688" w:rsidP="00200688">
            <w:pPr>
              <w:jc w:val="right"/>
              <w:rPr>
                <w:rFonts w:ascii="Times New Roman" w:hAnsi="Times New Roman" w:cs="Times New Roman"/>
                <w:b/>
                <w:sz w:val="20"/>
                <w:szCs w:val="20"/>
              </w:rPr>
            </w:pPr>
            <w:r w:rsidRPr="000A4144">
              <w:rPr>
                <w:rFonts w:ascii="Times New Roman" w:hAnsi="Times New Roman" w:cs="Times New Roman"/>
                <w:b/>
                <w:sz w:val="20"/>
                <w:szCs w:val="20"/>
              </w:rPr>
              <w:t>4 882 341,-</w:t>
            </w:r>
          </w:p>
        </w:tc>
        <w:tc>
          <w:tcPr>
            <w:tcW w:w="1559" w:type="dxa"/>
            <w:vAlign w:val="center"/>
          </w:tcPr>
          <w:p w:rsidR="00200688" w:rsidRPr="000A4144" w:rsidRDefault="00200688" w:rsidP="00200688">
            <w:pPr>
              <w:rPr>
                <w:rFonts w:ascii="Times New Roman" w:hAnsi="Times New Roman" w:cs="Times New Roman"/>
                <w:b/>
                <w:sz w:val="20"/>
                <w:szCs w:val="20"/>
              </w:rPr>
            </w:pPr>
            <w:r w:rsidRPr="000A4144">
              <w:rPr>
                <w:rFonts w:ascii="Times New Roman" w:hAnsi="Times New Roman" w:cs="Times New Roman"/>
                <w:b/>
                <w:sz w:val="20"/>
                <w:szCs w:val="20"/>
              </w:rPr>
              <w:t>Celkem</w:t>
            </w:r>
          </w:p>
        </w:tc>
        <w:tc>
          <w:tcPr>
            <w:tcW w:w="1276" w:type="dxa"/>
            <w:vAlign w:val="center"/>
          </w:tcPr>
          <w:p w:rsidR="00200688" w:rsidRPr="000A4144" w:rsidRDefault="00200688" w:rsidP="00200688">
            <w:pPr>
              <w:jc w:val="right"/>
              <w:rPr>
                <w:rFonts w:ascii="Times New Roman" w:hAnsi="Times New Roman" w:cs="Times New Roman"/>
                <w:b/>
                <w:sz w:val="20"/>
                <w:szCs w:val="20"/>
              </w:rPr>
            </w:pPr>
            <w:r w:rsidRPr="000A4144">
              <w:rPr>
                <w:rFonts w:ascii="Times New Roman" w:hAnsi="Times New Roman" w:cs="Times New Roman"/>
                <w:b/>
                <w:sz w:val="20"/>
                <w:szCs w:val="20"/>
              </w:rPr>
              <w:t>4 637 063,-</w:t>
            </w:r>
          </w:p>
        </w:tc>
      </w:tr>
    </w:tbl>
    <w:p w:rsidR="00CC3EDE" w:rsidRPr="000A4144" w:rsidRDefault="00CC3EDE" w:rsidP="00CC3EDE">
      <w:pPr>
        <w:rPr>
          <w:rFonts w:ascii="Times New Roman" w:hAnsi="Times New Roman" w:cs="Times New Roman"/>
          <w:sz w:val="20"/>
          <w:szCs w:val="20"/>
        </w:rPr>
      </w:pPr>
    </w:p>
    <w:p w:rsidR="00CC3EDE" w:rsidRPr="000A4144" w:rsidRDefault="00CC3EDE" w:rsidP="00CC3EDE">
      <w:pPr>
        <w:rPr>
          <w:rFonts w:ascii="Times New Roman" w:hAnsi="Times New Roman" w:cs="Times New Roman"/>
          <w:sz w:val="20"/>
          <w:szCs w:val="20"/>
        </w:rPr>
      </w:pPr>
    </w:p>
    <w:p w:rsidR="00CC3EDE" w:rsidRDefault="00CC3EDE" w:rsidP="00CC3EDE">
      <w:pPr>
        <w:rPr>
          <w:rFonts w:ascii="Times New Roman" w:hAnsi="Times New Roman" w:cs="Times New Roman"/>
          <w:sz w:val="20"/>
          <w:szCs w:val="20"/>
        </w:rPr>
      </w:pPr>
    </w:p>
    <w:p w:rsidR="000A4144" w:rsidRDefault="000A4144" w:rsidP="00CC3EDE">
      <w:pPr>
        <w:rPr>
          <w:rFonts w:ascii="Times New Roman" w:hAnsi="Times New Roman" w:cs="Times New Roman"/>
          <w:sz w:val="20"/>
          <w:szCs w:val="20"/>
        </w:rPr>
      </w:pPr>
    </w:p>
    <w:p w:rsidR="00200688" w:rsidRPr="000A4144" w:rsidRDefault="00200688" w:rsidP="00200688">
      <w:pPr>
        <w:spacing w:before="28"/>
        <w:rPr>
          <w:rFonts w:ascii="Times New Roman" w:hAnsi="Times New Roman" w:cs="Times New Roman"/>
          <w:sz w:val="16"/>
          <w:szCs w:val="16"/>
        </w:rPr>
      </w:pPr>
      <w:r w:rsidRPr="000A4144">
        <w:rPr>
          <w:rFonts w:ascii="Times New Roman" w:hAnsi="Times New Roman" w:cs="Times New Roman"/>
          <w:sz w:val="16"/>
          <w:szCs w:val="16"/>
        </w:rPr>
        <w:t xml:space="preserve">                                                                                 3.</w:t>
      </w:r>
    </w:p>
    <w:p w:rsidR="000A4144" w:rsidRPr="000A4144" w:rsidRDefault="000A4144" w:rsidP="00CC3EDE">
      <w:pPr>
        <w:rPr>
          <w:rFonts w:ascii="Times New Roman" w:hAnsi="Times New Roman" w:cs="Times New Roman"/>
          <w:sz w:val="20"/>
          <w:szCs w:val="20"/>
        </w:rPr>
      </w:pPr>
    </w:p>
    <w:p w:rsidR="00CC3EDE" w:rsidRPr="000A4144" w:rsidRDefault="00CC3EDE" w:rsidP="00CC3EDE">
      <w:pPr>
        <w:rPr>
          <w:rFonts w:ascii="Times New Roman" w:hAnsi="Times New Roman" w:cs="Times New Roman"/>
          <w:sz w:val="20"/>
          <w:szCs w:val="20"/>
        </w:rPr>
      </w:pPr>
    </w:p>
    <w:p w:rsidR="00CC3EDE" w:rsidRPr="000A4144" w:rsidRDefault="00CC3EDE" w:rsidP="00CC3EDE">
      <w:pPr>
        <w:rPr>
          <w:rFonts w:ascii="Times New Roman" w:hAnsi="Times New Roman" w:cs="Times New Roman"/>
          <w:sz w:val="20"/>
          <w:szCs w:val="20"/>
        </w:rPr>
      </w:pPr>
      <w:r w:rsidRPr="000A4144">
        <w:rPr>
          <w:rFonts w:ascii="Times New Roman" w:hAnsi="Times New Roman" w:cs="Times New Roman"/>
          <w:noProof/>
          <w:sz w:val="20"/>
          <w:szCs w:val="20"/>
        </w:rPr>
        <w:drawing>
          <wp:inline distT="0" distB="0" distL="0" distR="0">
            <wp:extent cx="4114800" cy="2695575"/>
            <wp:effectExtent l="0" t="0" r="0" b="0"/>
            <wp:docPr id="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C3EDE" w:rsidRPr="000A4144" w:rsidRDefault="00CC3EDE" w:rsidP="00CC3EDE">
      <w:pPr>
        <w:rPr>
          <w:rFonts w:ascii="Times New Roman" w:hAnsi="Times New Roman" w:cs="Times New Roman"/>
          <w:sz w:val="20"/>
          <w:szCs w:val="20"/>
        </w:rPr>
      </w:pPr>
    </w:p>
    <w:p w:rsidR="00CC3EDE" w:rsidRPr="000A4144" w:rsidRDefault="00CC3EDE" w:rsidP="00CC3EDE">
      <w:pPr>
        <w:pStyle w:val="Titulek1"/>
        <w:rPr>
          <w:color w:val="00000A"/>
          <w:sz w:val="20"/>
          <w:szCs w:val="20"/>
        </w:rPr>
      </w:pPr>
    </w:p>
    <w:p w:rsidR="00CC3EDE" w:rsidRPr="000A4144" w:rsidRDefault="00CC3EDE" w:rsidP="00CC3EDE">
      <w:pPr>
        <w:rPr>
          <w:rFonts w:ascii="Times New Roman" w:hAnsi="Times New Roman" w:cs="Times New Roman"/>
          <w:b/>
          <w:i/>
          <w:sz w:val="20"/>
          <w:szCs w:val="20"/>
        </w:rPr>
      </w:pPr>
      <w:r w:rsidRPr="000A4144">
        <w:rPr>
          <w:rFonts w:ascii="Times New Roman" w:hAnsi="Times New Roman" w:cs="Times New Roman"/>
          <w:b/>
          <w:i/>
          <w:noProof/>
          <w:sz w:val="20"/>
          <w:szCs w:val="20"/>
        </w:rPr>
        <w:drawing>
          <wp:inline distT="0" distB="0" distL="0" distR="0">
            <wp:extent cx="4023538" cy="2696860"/>
            <wp:effectExtent l="0" t="0" r="0" b="0"/>
            <wp:docPr id="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C3EDE" w:rsidRPr="000A4144" w:rsidRDefault="000A4144" w:rsidP="00CC3EDE">
      <w:pPr>
        <w:rPr>
          <w:rFonts w:ascii="Times New Roman" w:hAnsi="Times New Roman" w:cs="Times New Roman"/>
          <w:sz w:val="16"/>
          <w:szCs w:val="16"/>
        </w:rPr>
      </w:pPr>
      <w:r>
        <w:rPr>
          <w:rFonts w:ascii="Times New Roman" w:hAnsi="Times New Roman" w:cs="Times New Roman"/>
          <w:sz w:val="16"/>
          <w:szCs w:val="16"/>
        </w:rPr>
        <w:t xml:space="preserve">                                                                               </w:t>
      </w:r>
      <w:r w:rsidRPr="000A4144">
        <w:rPr>
          <w:rFonts w:ascii="Times New Roman" w:hAnsi="Times New Roman" w:cs="Times New Roman"/>
          <w:sz w:val="16"/>
          <w:szCs w:val="16"/>
        </w:rPr>
        <w:t>4</w:t>
      </w:r>
      <w:r w:rsidR="00A11353">
        <w:rPr>
          <w:rFonts w:ascii="Times New Roman" w:hAnsi="Times New Roman" w:cs="Times New Roman"/>
          <w:sz w:val="16"/>
          <w:szCs w:val="16"/>
        </w:rPr>
        <w:t>.</w:t>
      </w:r>
    </w:p>
    <w:p w:rsidR="00CC3EDE" w:rsidRPr="000A4144" w:rsidRDefault="00CC3EDE" w:rsidP="00CC3EDE">
      <w:pPr>
        <w:rPr>
          <w:rFonts w:ascii="Times New Roman" w:hAnsi="Times New Roman" w:cs="Times New Roman"/>
          <w:sz w:val="20"/>
          <w:szCs w:val="20"/>
        </w:rPr>
      </w:pPr>
      <w:r w:rsidRPr="000A4144">
        <w:rPr>
          <w:rFonts w:ascii="Times New Roman" w:hAnsi="Times New Roman" w:cs="Times New Roman"/>
          <w:sz w:val="20"/>
          <w:szCs w:val="20"/>
        </w:rPr>
        <w:t xml:space="preserve">                                                                                       .</w:t>
      </w:r>
    </w:p>
    <w:p w:rsidR="00CC3EDE" w:rsidRPr="000A4144" w:rsidRDefault="00CC3EDE" w:rsidP="00CC3EDE">
      <w:pPr>
        <w:jc w:val="both"/>
        <w:rPr>
          <w:rFonts w:ascii="Times New Roman" w:hAnsi="Times New Roman" w:cs="Times New Roman"/>
          <w:b/>
          <w:sz w:val="20"/>
          <w:szCs w:val="20"/>
        </w:rPr>
      </w:pPr>
      <w:r w:rsidRPr="000A4144">
        <w:rPr>
          <w:rFonts w:ascii="Times New Roman" w:hAnsi="Times New Roman" w:cs="Times New Roman"/>
          <w:b/>
          <w:sz w:val="20"/>
          <w:szCs w:val="20"/>
        </w:rPr>
        <w:lastRenderedPageBreak/>
        <w:t>Denní centrum</w:t>
      </w:r>
    </w:p>
    <w:p w:rsidR="000A4144" w:rsidRPr="000A4144" w:rsidRDefault="006032DA" w:rsidP="000A4144">
      <w:pPr>
        <w:rPr>
          <w:rFonts w:ascii="Times New Roman" w:hAnsi="Times New Roman" w:cs="Times New Roman"/>
          <w:sz w:val="20"/>
          <w:szCs w:val="20"/>
        </w:rPr>
      </w:pPr>
      <w:r>
        <w:rPr>
          <w:rFonts w:ascii="Times New Roman" w:hAnsi="Times New Roman" w:cs="Times New Roman"/>
          <w:sz w:val="20"/>
          <w:szCs w:val="20"/>
        </w:rPr>
        <w:t xml:space="preserve">    </w:t>
      </w:r>
      <w:r w:rsidR="000A4144" w:rsidRPr="000A4144">
        <w:rPr>
          <w:rFonts w:ascii="Times New Roman" w:hAnsi="Times New Roman" w:cs="Times New Roman"/>
          <w:sz w:val="20"/>
          <w:szCs w:val="20"/>
        </w:rPr>
        <w:t>V centru denních služeb se věnujeme mnoha činnostem, které vychází z přání a možností uživatelů Denního centra. V roce 2013 jsme t</w:t>
      </w:r>
      <w:r w:rsidR="00B01B6C">
        <w:rPr>
          <w:rFonts w:ascii="Times New Roman" w:hAnsi="Times New Roman" w:cs="Times New Roman"/>
          <w:sz w:val="20"/>
          <w:szCs w:val="20"/>
        </w:rPr>
        <w:t xml:space="preserve">vořili různé výrobky z keramiky i </w:t>
      </w:r>
      <w:r w:rsidR="000A4144" w:rsidRPr="000A4144">
        <w:rPr>
          <w:rFonts w:ascii="Times New Roman" w:hAnsi="Times New Roman" w:cs="Times New Roman"/>
          <w:sz w:val="20"/>
          <w:szCs w:val="20"/>
        </w:rPr>
        <w:t xml:space="preserve"> textilu a podíleli jsme se na výrobě tradičního nazaretského kalendáře s tématem Staré pověsti české. Také jsme se věnovali muzikoterapii, arteterapii a rehabilitačnímu cvičení. Nadále jsme pokračovali v trénování sportovní hry Boccia a s úspěchem jsme se zúčastnili mnohých turnajů. V srpnu se někteří z nás účastnili týdenního tábora Putování s oslem. S taneční skupinou KUKAČKY jsme nacvičili vystoupení v latinskoamerických tancích. Na podzim jsme secvičili pohádku. V adventním čase jsme se na přání uživatelů rozhodli pro pečení vánočního cukroví. Pro velké nadšení budeme i nadále s pečením a vařením v Denním centru pokračovat. Mňam </w:t>
      </w:r>
      <w:r w:rsidR="000A4144" w:rsidRPr="000A4144">
        <w:rPr>
          <w:rFonts w:ascii="Times New Roman" w:hAnsi="Times New Roman" w:cs="Times New Roman"/>
          <w:sz w:val="20"/>
          <w:szCs w:val="20"/>
        </w:rPr>
        <w:sym w:font="Wingdings" w:char="F04A"/>
      </w:r>
      <w:r w:rsidR="000A4144" w:rsidRPr="000A4144">
        <w:rPr>
          <w:rFonts w:ascii="Times New Roman" w:hAnsi="Times New Roman" w:cs="Times New Roman"/>
          <w:sz w:val="20"/>
          <w:szCs w:val="20"/>
        </w:rPr>
        <w:t xml:space="preserve">          </w:t>
      </w:r>
      <w:r w:rsidR="000A4144">
        <w:rPr>
          <w:rFonts w:ascii="Times New Roman" w:hAnsi="Times New Roman" w:cs="Times New Roman"/>
          <w:sz w:val="20"/>
          <w:szCs w:val="20"/>
        </w:rPr>
        <w:t xml:space="preserve">                                       </w:t>
      </w:r>
      <w:r w:rsidR="000A4144" w:rsidRPr="000A4144">
        <w:rPr>
          <w:rFonts w:ascii="Times New Roman" w:hAnsi="Times New Roman" w:cs="Times New Roman"/>
          <w:sz w:val="20"/>
          <w:szCs w:val="20"/>
        </w:rPr>
        <w:t xml:space="preserve">(mk)                                                                                                                                                  </w:t>
      </w:r>
    </w:p>
    <w:p w:rsidR="000A4144" w:rsidRPr="000A4144" w:rsidRDefault="000A4144" w:rsidP="000A4144">
      <w:pPr>
        <w:jc w:val="both"/>
        <w:rPr>
          <w:rFonts w:ascii="Times New Roman" w:hAnsi="Times New Roman" w:cs="Times New Roman"/>
          <w:b/>
          <w:sz w:val="20"/>
          <w:szCs w:val="20"/>
        </w:rPr>
      </w:pPr>
    </w:p>
    <w:p w:rsidR="000A4144" w:rsidRPr="000A4144" w:rsidRDefault="000A4144" w:rsidP="000A4144">
      <w:pPr>
        <w:rPr>
          <w:rFonts w:ascii="Times New Roman" w:hAnsi="Times New Roman" w:cs="Times New Roman"/>
          <w:b/>
          <w:sz w:val="20"/>
          <w:szCs w:val="20"/>
        </w:rPr>
      </w:pPr>
      <w:r w:rsidRPr="000A4144">
        <w:rPr>
          <w:rFonts w:ascii="Times New Roman" w:hAnsi="Times New Roman" w:cs="Times New Roman"/>
          <w:b/>
          <w:noProof/>
          <w:sz w:val="20"/>
          <w:szCs w:val="20"/>
        </w:rPr>
        <w:drawing>
          <wp:anchor distT="0" distB="0" distL="114300" distR="114300" simplePos="0" relativeHeight="251737088" behindDoc="0" locked="0" layoutInCell="1" allowOverlap="1">
            <wp:simplePos x="0" y="0"/>
            <wp:positionH relativeFrom="column">
              <wp:posOffset>632721</wp:posOffset>
            </wp:positionH>
            <wp:positionV relativeFrom="paragraph">
              <wp:posOffset>4408</wp:posOffset>
            </wp:positionV>
            <wp:extent cx="3164616" cy="2585295"/>
            <wp:effectExtent l="19050" t="0" r="0" b="0"/>
            <wp:wrapNone/>
            <wp:docPr id="10" name="Obrázek 30" descr="IMG_2014030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307_0003.jpg"/>
                    <pic:cNvPicPr/>
                  </pic:nvPicPr>
                  <pic:blipFill>
                    <a:blip r:embed="rId12"/>
                    <a:stretch>
                      <a:fillRect/>
                    </a:stretch>
                  </pic:blipFill>
                  <pic:spPr>
                    <a:xfrm>
                      <a:off x="0" y="0"/>
                      <a:ext cx="3182328" cy="2599764"/>
                    </a:xfrm>
                    <a:prstGeom prst="rect">
                      <a:avLst/>
                    </a:prstGeom>
                    <a:effectLst>
                      <a:softEdge rad="317500"/>
                    </a:effectLst>
                  </pic:spPr>
                </pic:pic>
              </a:graphicData>
            </a:graphic>
          </wp:anchor>
        </w:drawing>
      </w:r>
    </w:p>
    <w:p w:rsidR="000A4144" w:rsidRPr="000A4144" w:rsidRDefault="000A4144" w:rsidP="000A4144">
      <w:pPr>
        <w:pStyle w:val="Titulek1"/>
        <w:rPr>
          <w:color w:val="00000A"/>
          <w:sz w:val="20"/>
          <w:szCs w:val="20"/>
        </w:rPr>
      </w:pPr>
    </w:p>
    <w:p w:rsidR="000A4144" w:rsidRPr="000A4144" w:rsidRDefault="000A4144" w:rsidP="000A4144">
      <w:pPr>
        <w:pStyle w:val="Titulek1"/>
        <w:rPr>
          <w:color w:val="00000A"/>
          <w:sz w:val="20"/>
          <w:szCs w:val="20"/>
        </w:rPr>
      </w:pPr>
    </w:p>
    <w:p w:rsidR="000A4144" w:rsidRPr="000A4144" w:rsidRDefault="000A4144" w:rsidP="000A4144">
      <w:pPr>
        <w:rPr>
          <w:rFonts w:ascii="Times New Roman" w:hAnsi="Times New Roman" w:cs="Times New Roman"/>
          <w:b/>
          <w:sz w:val="20"/>
          <w:szCs w:val="20"/>
        </w:rPr>
      </w:pPr>
    </w:p>
    <w:p w:rsidR="000A4144" w:rsidRPr="000A4144" w:rsidRDefault="000A4144" w:rsidP="000A4144">
      <w:pPr>
        <w:rPr>
          <w:rFonts w:ascii="Times New Roman" w:hAnsi="Times New Roman" w:cs="Times New Roman"/>
          <w:b/>
          <w:sz w:val="20"/>
          <w:szCs w:val="20"/>
        </w:rPr>
      </w:pPr>
    </w:p>
    <w:p w:rsidR="000A4144" w:rsidRPr="000A4144" w:rsidRDefault="000A4144" w:rsidP="000A4144">
      <w:pPr>
        <w:rPr>
          <w:rFonts w:ascii="Times New Roman" w:hAnsi="Times New Roman" w:cs="Times New Roman"/>
          <w:b/>
          <w:sz w:val="20"/>
          <w:szCs w:val="20"/>
        </w:rPr>
      </w:pPr>
    </w:p>
    <w:p w:rsidR="000A4144" w:rsidRPr="000A4144" w:rsidRDefault="000A4144" w:rsidP="000A4144">
      <w:pPr>
        <w:rPr>
          <w:rFonts w:ascii="Times New Roman" w:hAnsi="Times New Roman" w:cs="Times New Roman"/>
          <w:b/>
          <w:sz w:val="20"/>
          <w:szCs w:val="20"/>
        </w:rPr>
      </w:pPr>
    </w:p>
    <w:p w:rsidR="000A4144" w:rsidRPr="000A4144" w:rsidRDefault="000A4144" w:rsidP="000A4144">
      <w:pPr>
        <w:rPr>
          <w:rFonts w:ascii="Times New Roman" w:hAnsi="Times New Roman" w:cs="Times New Roman"/>
          <w:b/>
          <w:sz w:val="20"/>
          <w:szCs w:val="20"/>
        </w:rPr>
      </w:pPr>
    </w:p>
    <w:p w:rsidR="000A4144" w:rsidRPr="000A4144" w:rsidRDefault="000A4144" w:rsidP="000A4144">
      <w:pPr>
        <w:rPr>
          <w:rFonts w:ascii="Times New Roman" w:hAnsi="Times New Roman" w:cs="Times New Roman"/>
          <w:b/>
          <w:sz w:val="20"/>
          <w:szCs w:val="20"/>
        </w:rPr>
      </w:pPr>
    </w:p>
    <w:p w:rsidR="000A4144" w:rsidRPr="000A4144" w:rsidRDefault="000A4144" w:rsidP="000A4144">
      <w:pPr>
        <w:rPr>
          <w:rFonts w:ascii="Times New Roman" w:hAnsi="Times New Roman" w:cs="Times New Roman"/>
          <w:b/>
          <w:sz w:val="20"/>
          <w:szCs w:val="20"/>
        </w:rPr>
      </w:pPr>
    </w:p>
    <w:p w:rsidR="00CC3EDE" w:rsidRPr="000A4144" w:rsidRDefault="00CC3EDE" w:rsidP="00CC3EDE">
      <w:pPr>
        <w:jc w:val="both"/>
        <w:rPr>
          <w:rFonts w:ascii="Times New Roman" w:hAnsi="Times New Roman" w:cs="Times New Roman"/>
          <w:b/>
          <w:i/>
          <w:sz w:val="20"/>
          <w:szCs w:val="20"/>
        </w:rPr>
      </w:pPr>
    </w:p>
    <w:p w:rsidR="000A4144" w:rsidRPr="000A4144" w:rsidRDefault="00CC3EDE" w:rsidP="000A4144">
      <w:pPr>
        <w:pStyle w:val="Normlnweb"/>
        <w:spacing w:before="0" w:beforeAutospacing="0" w:after="0"/>
        <w:rPr>
          <w:sz w:val="20"/>
          <w:szCs w:val="20"/>
        </w:rPr>
      </w:pPr>
      <w:r w:rsidRPr="000A4144">
        <w:rPr>
          <w:sz w:val="20"/>
          <w:szCs w:val="20"/>
        </w:rPr>
        <w:t xml:space="preserve">     </w:t>
      </w:r>
      <w:r w:rsidR="000A4144" w:rsidRPr="000A4144">
        <w:rPr>
          <w:b/>
          <w:bCs/>
          <w:i/>
          <w:iCs/>
          <w:sz w:val="20"/>
          <w:szCs w:val="20"/>
        </w:rPr>
        <w:t xml:space="preserve">Na chybách je příjemné to, že se nemusí opakovat.“ </w:t>
      </w:r>
      <w:r w:rsidR="000A4144" w:rsidRPr="000A4144">
        <w:rPr>
          <w:i/>
          <w:iCs/>
          <w:sz w:val="20"/>
          <w:szCs w:val="20"/>
        </w:rPr>
        <w:t xml:space="preserve"> Albert Einstein</w:t>
      </w:r>
    </w:p>
    <w:p w:rsidR="00CC3EDE" w:rsidRPr="000A4144" w:rsidRDefault="00CC3EDE" w:rsidP="000A4144">
      <w:pPr>
        <w:jc w:val="both"/>
        <w:rPr>
          <w:rFonts w:ascii="Times New Roman" w:hAnsi="Times New Roman" w:cs="Times New Roman"/>
          <w:b/>
          <w:sz w:val="20"/>
          <w:szCs w:val="20"/>
        </w:rPr>
      </w:pPr>
    </w:p>
    <w:p w:rsidR="000A4144" w:rsidRDefault="000A4144" w:rsidP="000A4144">
      <w:pPr>
        <w:pStyle w:val="Titulek1"/>
        <w:rPr>
          <w:color w:val="00000A"/>
          <w:sz w:val="20"/>
          <w:szCs w:val="20"/>
        </w:rPr>
      </w:pPr>
    </w:p>
    <w:p w:rsidR="00200688" w:rsidRDefault="00200688" w:rsidP="000A4144">
      <w:pPr>
        <w:pStyle w:val="Titulek1"/>
        <w:rPr>
          <w:color w:val="00000A"/>
          <w:sz w:val="20"/>
          <w:szCs w:val="20"/>
        </w:rPr>
      </w:pPr>
    </w:p>
    <w:p w:rsidR="00200688" w:rsidRPr="000A4144" w:rsidRDefault="00200688" w:rsidP="000A4144">
      <w:pPr>
        <w:pStyle w:val="Titulek1"/>
        <w:rPr>
          <w:color w:val="00000A"/>
          <w:sz w:val="20"/>
          <w:szCs w:val="20"/>
        </w:rPr>
      </w:pPr>
    </w:p>
    <w:p w:rsidR="000A4144" w:rsidRDefault="000A4144" w:rsidP="000A4144">
      <w:pPr>
        <w:rPr>
          <w:rFonts w:ascii="Times New Roman" w:hAnsi="Times New Roman" w:cs="Times New Roman"/>
          <w:sz w:val="16"/>
          <w:szCs w:val="16"/>
        </w:rPr>
      </w:pPr>
      <w:r w:rsidRPr="000A4144">
        <w:rPr>
          <w:rFonts w:ascii="Times New Roman" w:hAnsi="Times New Roman" w:cs="Times New Roman"/>
          <w:b/>
          <w:sz w:val="20"/>
          <w:szCs w:val="20"/>
        </w:rPr>
        <w:t xml:space="preserve">                                                                  </w:t>
      </w:r>
      <w:r w:rsidRPr="000A4144">
        <w:rPr>
          <w:rFonts w:ascii="Times New Roman" w:hAnsi="Times New Roman" w:cs="Times New Roman"/>
          <w:sz w:val="16"/>
          <w:szCs w:val="16"/>
        </w:rPr>
        <w:t>5.</w:t>
      </w:r>
    </w:p>
    <w:p w:rsidR="00200688" w:rsidRPr="000A4144" w:rsidRDefault="00200688" w:rsidP="000A4144">
      <w:pPr>
        <w:rPr>
          <w:rFonts w:ascii="Times New Roman" w:hAnsi="Times New Roman" w:cs="Times New Roman"/>
          <w:sz w:val="16"/>
          <w:szCs w:val="16"/>
        </w:rPr>
      </w:pPr>
    </w:p>
    <w:p w:rsidR="000A4144" w:rsidRPr="001E7E0E" w:rsidRDefault="000A4144" w:rsidP="001E7E0E">
      <w:pPr>
        <w:jc w:val="both"/>
        <w:rPr>
          <w:rFonts w:ascii="Times New Roman" w:hAnsi="Times New Roman" w:cs="Times New Roman"/>
          <w:b/>
          <w:sz w:val="20"/>
          <w:szCs w:val="20"/>
        </w:rPr>
      </w:pPr>
      <w:r w:rsidRPr="001E7E0E">
        <w:rPr>
          <w:rFonts w:ascii="Times New Roman" w:hAnsi="Times New Roman" w:cs="Times New Roman"/>
          <w:b/>
          <w:sz w:val="20"/>
          <w:szCs w:val="20"/>
        </w:rPr>
        <w:lastRenderedPageBreak/>
        <w:t>Sociálně terapeutická dílna</w:t>
      </w:r>
    </w:p>
    <w:p w:rsidR="000A4144" w:rsidRPr="001E7E0E" w:rsidRDefault="000A4144" w:rsidP="001E7E0E">
      <w:pPr>
        <w:jc w:val="both"/>
        <w:rPr>
          <w:rFonts w:ascii="Times New Roman" w:hAnsi="Times New Roman" w:cs="Times New Roman"/>
        </w:rPr>
      </w:pPr>
    </w:p>
    <w:p w:rsidR="000A4144" w:rsidRPr="001E7E0E" w:rsidRDefault="000A4144" w:rsidP="001E7E0E">
      <w:pPr>
        <w:pStyle w:val="western"/>
        <w:spacing w:before="0" w:line="240" w:lineRule="auto"/>
        <w:rPr>
          <w:sz w:val="20"/>
          <w:szCs w:val="20"/>
        </w:rPr>
      </w:pPr>
      <w:r w:rsidRPr="001E7E0E">
        <w:rPr>
          <w:sz w:val="22"/>
          <w:szCs w:val="22"/>
        </w:rPr>
        <w:t xml:space="preserve">     </w:t>
      </w:r>
      <w:r w:rsidRPr="001E7E0E">
        <w:rPr>
          <w:noProof/>
          <w:sz w:val="20"/>
          <w:szCs w:val="20"/>
          <w:lang w:eastAsia="cs-CZ"/>
        </w:rPr>
        <w:drawing>
          <wp:anchor distT="0" distB="0" distL="114300" distR="114300" simplePos="0" relativeHeight="251739136" behindDoc="1" locked="0" layoutInCell="1" allowOverlap="1">
            <wp:simplePos x="0" y="0"/>
            <wp:positionH relativeFrom="column">
              <wp:posOffset>104775</wp:posOffset>
            </wp:positionH>
            <wp:positionV relativeFrom="paragraph">
              <wp:posOffset>2140585</wp:posOffset>
            </wp:positionV>
            <wp:extent cx="3907155" cy="3316605"/>
            <wp:effectExtent l="19050" t="0" r="0" b="0"/>
            <wp:wrapNone/>
            <wp:docPr id="13" name="Obrázek 4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a:lum bright="40000"/>
                    </a:blip>
                    <a:stretch>
                      <a:fillRect/>
                    </a:stretch>
                  </pic:blipFill>
                  <pic:spPr>
                    <a:xfrm>
                      <a:off x="0" y="0"/>
                      <a:ext cx="3907155" cy="3316605"/>
                    </a:xfrm>
                    <a:prstGeom prst="rect">
                      <a:avLst/>
                    </a:prstGeom>
                    <a:effectLst/>
                  </pic:spPr>
                </pic:pic>
              </a:graphicData>
            </a:graphic>
          </wp:anchor>
        </w:drawing>
      </w:r>
      <w:r w:rsidRPr="001E7E0E">
        <w:rPr>
          <w:sz w:val="20"/>
          <w:szCs w:val="20"/>
        </w:rPr>
        <w:t>Ergoterapie znamená léčbu prací. Jde o využití práce nebo různých jiných, např. výtvarných činností přiměřeným způsobem, podle onemocnění a stavu uživatele. Pracovní terapie se u lidí s postižením zaměřuje na jejich rozvoj, a to především tím, že provádějí smysluplnou činnost. Ergoterapie v tomto pojetí spočívá v provádění takových pracovních úkonů, ve kterých se uživatelé postupně zlepšují. Jedním z cílů pracovní terapie je získávání pracovních návyků. Význam pracovní terapie je často také viděn v tom, že si uživatel může připadat užitečný. Práce není chápana jako způsob výdělku a přirozené vyplnění času dospělého člověka, je spíše terapií než prací. Ergoterapie si jako svůj cíl klade odpoutání pozornosti uživatele od jeho vlastních problémů, odpoutání od sebe sama. To má hlavní význam</w:t>
      </w:r>
      <w:r w:rsidR="00B01B6C">
        <w:rPr>
          <w:sz w:val="20"/>
          <w:szCs w:val="20"/>
        </w:rPr>
        <w:t xml:space="preserve"> v nastolení duševní rovnováhy a </w:t>
      </w:r>
      <w:r w:rsidRPr="001E7E0E">
        <w:rPr>
          <w:sz w:val="20"/>
          <w:szCs w:val="20"/>
        </w:rPr>
        <w:t>seznámení se s novými lidmi, kteří jsou ve stejné nebo obdobné životní situaci. Lidé docházející do zařízení sociálních služeb většinou pobírají invalidní důchod – jsou tedy finančně zajištěni, sociální důsledky postižení by však mohly mít nedozírné následky. Jejich pracovní začlenění je podmínkou pro plnohodnotný život a naplnění potřeby seberealizace. V naší sociálně terapeutické dílně jsme v minulém roce vyráběli s uživateli keramické misky a sošky zvířat, které našli své místo na trhu a dobře se prodávaly. V loňském roce měli uživatelé možnost své výrobky prodávat osobně, a to v rámci jarmarku, který pořádala naše organizace. Celkem naši dílnu v roce 2013 navštěvovalo dvanáct uživatelů.                                                              ( iu)</w:t>
      </w:r>
    </w:p>
    <w:p w:rsidR="000A4144" w:rsidRPr="001E7E0E" w:rsidRDefault="000A4144" w:rsidP="001E7E0E">
      <w:pPr>
        <w:pStyle w:val="western"/>
        <w:rPr>
          <w:sz w:val="20"/>
          <w:szCs w:val="20"/>
        </w:rPr>
      </w:pPr>
    </w:p>
    <w:p w:rsidR="000A4144" w:rsidRPr="001E7E0E" w:rsidRDefault="000A4144" w:rsidP="001E7E0E">
      <w:pPr>
        <w:jc w:val="both"/>
        <w:rPr>
          <w:rFonts w:ascii="Times New Roman" w:hAnsi="Times New Roman" w:cs="Times New Roman"/>
        </w:rPr>
      </w:pPr>
    </w:p>
    <w:p w:rsidR="000A4144" w:rsidRPr="001E7E0E" w:rsidRDefault="000A4144" w:rsidP="001E7E0E">
      <w:pPr>
        <w:jc w:val="both"/>
        <w:rPr>
          <w:rFonts w:ascii="Times New Roman" w:hAnsi="Times New Roman" w:cs="Times New Roman"/>
        </w:rPr>
      </w:pPr>
    </w:p>
    <w:p w:rsidR="000A4144" w:rsidRPr="001E7E0E" w:rsidRDefault="000A4144" w:rsidP="001E7E0E">
      <w:pPr>
        <w:pStyle w:val="western"/>
        <w:spacing w:line="240" w:lineRule="auto"/>
        <w:ind w:firstLine="578"/>
        <w:rPr>
          <w:sz w:val="20"/>
          <w:szCs w:val="20"/>
        </w:rPr>
      </w:pPr>
      <w:r w:rsidRPr="001E7E0E">
        <w:rPr>
          <w:sz w:val="20"/>
          <w:szCs w:val="20"/>
        </w:rPr>
        <w:t xml:space="preserve">                                                                                                                                  </w:t>
      </w:r>
    </w:p>
    <w:p w:rsidR="000A4144" w:rsidRPr="001E7E0E" w:rsidRDefault="000A4144" w:rsidP="001E7E0E">
      <w:pPr>
        <w:pStyle w:val="western"/>
        <w:rPr>
          <w:sz w:val="20"/>
          <w:szCs w:val="20"/>
        </w:rPr>
      </w:pPr>
    </w:p>
    <w:p w:rsidR="000A4144" w:rsidRDefault="000A4144" w:rsidP="001E7E0E">
      <w:pPr>
        <w:pStyle w:val="western"/>
        <w:rPr>
          <w:sz w:val="20"/>
          <w:szCs w:val="20"/>
        </w:rPr>
      </w:pPr>
      <w:r w:rsidRPr="001E7E0E">
        <w:rPr>
          <w:sz w:val="20"/>
          <w:szCs w:val="20"/>
        </w:rPr>
        <w:t>„Řekni mi, a já zapomenu, ukaž mi a já si zapamatuji, nech mne to udělat a já pochopím.“                                                                                         čínské přísloví</w:t>
      </w:r>
    </w:p>
    <w:p w:rsidR="00200688" w:rsidRDefault="00200688" w:rsidP="00200688">
      <w:pPr>
        <w:pStyle w:val="western"/>
        <w:spacing w:line="240" w:lineRule="auto"/>
        <w:rPr>
          <w:sz w:val="16"/>
          <w:szCs w:val="16"/>
        </w:rPr>
      </w:pPr>
      <w:r>
        <w:rPr>
          <w:sz w:val="16"/>
          <w:szCs w:val="16"/>
        </w:rPr>
        <w:t xml:space="preserve">                                                                          </w:t>
      </w:r>
    </w:p>
    <w:p w:rsidR="00200688" w:rsidRPr="00200688" w:rsidRDefault="00200688" w:rsidP="00200688">
      <w:pPr>
        <w:pStyle w:val="western"/>
        <w:spacing w:line="240" w:lineRule="auto"/>
        <w:rPr>
          <w:sz w:val="16"/>
          <w:szCs w:val="16"/>
        </w:rPr>
      </w:pPr>
      <w:r>
        <w:rPr>
          <w:sz w:val="16"/>
          <w:szCs w:val="16"/>
        </w:rPr>
        <w:t xml:space="preserve">                                                                                            </w:t>
      </w:r>
      <w:r w:rsidRPr="00200688">
        <w:rPr>
          <w:sz w:val="16"/>
          <w:szCs w:val="16"/>
        </w:rPr>
        <w:t>6.</w:t>
      </w:r>
    </w:p>
    <w:p w:rsidR="00200688" w:rsidRPr="001E7E0E" w:rsidRDefault="00200688" w:rsidP="00200688">
      <w:pPr>
        <w:pStyle w:val="western"/>
        <w:spacing w:line="240" w:lineRule="auto"/>
        <w:rPr>
          <w:sz w:val="20"/>
          <w:szCs w:val="20"/>
        </w:rPr>
      </w:pPr>
    </w:p>
    <w:p w:rsidR="00200688" w:rsidRDefault="000A4144" w:rsidP="00200688">
      <w:pPr>
        <w:spacing w:after="0"/>
        <w:jc w:val="both"/>
        <w:rPr>
          <w:rFonts w:ascii="Times New Roman" w:hAnsi="Times New Roman" w:cs="Times New Roman"/>
          <w:b/>
          <w:sz w:val="20"/>
          <w:szCs w:val="20"/>
        </w:rPr>
      </w:pPr>
      <w:r w:rsidRPr="001E7E0E">
        <w:rPr>
          <w:sz w:val="20"/>
          <w:szCs w:val="20"/>
        </w:rPr>
        <w:lastRenderedPageBreak/>
        <w:t xml:space="preserve">   </w:t>
      </w:r>
      <w:r w:rsidR="00200688" w:rsidRPr="001E7E0E">
        <w:rPr>
          <w:rFonts w:ascii="Times New Roman" w:hAnsi="Times New Roman" w:cs="Times New Roman"/>
          <w:b/>
          <w:sz w:val="20"/>
          <w:szCs w:val="20"/>
        </w:rPr>
        <w:t>Chráněná keramická dílna</w:t>
      </w:r>
    </w:p>
    <w:p w:rsidR="00200688" w:rsidRPr="001E7E0E" w:rsidRDefault="00200688" w:rsidP="00200688">
      <w:pPr>
        <w:spacing w:after="0"/>
        <w:jc w:val="both"/>
        <w:rPr>
          <w:rFonts w:ascii="Times New Roman" w:hAnsi="Times New Roman" w:cs="Times New Roman"/>
          <w:b/>
          <w:sz w:val="20"/>
          <w:szCs w:val="20"/>
        </w:rPr>
      </w:pPr>
    </w:p>
    <w:p w:rsidR="00200688" w:rsidRPr="001E7E0E" w:rsidRDefault="00200688" w:rsidP="00200688">
      <w:pPr>
        <w:spacing w:after="0"/>
        <w:jc w:val="both"/>
        <w:rPr>
          <w:rFonts w:ascii="Times New Roman" w:hAnsi="Times New Roman" w:cs="Times New Roman"/>
          <w:b/>
          <w:sz w:val="20"/>
          <w:szCs w:val="20"/>
        </w:rPr>
      </w:pPr>
    </w:p>
    <w:p w:rsidR="00200688" w:rsidRPr="001E7E0E" w:rsidRDefault="00200688" w:rsidP="00200688">
      <w:pPr>
        <w:spacing w:after="0"/>
        <w:jc w:val="both"/>
        <w:rPr>
          <w:rFonts w:ascii="Times New Roman" w:hAnsi="Times New Roman" w:cs="Times New Roman"/>
          <w:sz w:val="20"/>
          <w:szCs w:val="20"/>
        </w:rPr>
      </w:pPr>
      <w:r w:rsidRPr="001E7E0E">
        <w:rPr>
          <w:rFonts w:ascii="Times New Roman" w:hAnsi="Times New Roman" w:cs="Times New Roman"/>
          <w:sz w:val="20"/>
          <w:szCs w:val="20"/>
        </w:rPr>
        <w:t xml:space="preserve">    V tomto roce se zaměstnanci účastnili akce „Zvonkový rok“  a  společně s výtvarným atelierem vytvářeli originální zvonky, které se prodávaly  při běžných prodejích i na různých mimořádných akcích. Tento projekt sloužil k vytvoření rezervního fondu Nazaretu. Během roku jsme inovovali výrobky, abychom měli pro naše zákazníky stále širší a pestřejší výběr. </w:t>
      </w:r>
      <w:r>
        <w:rPr>
          <w:rFonts w:ascii="Times New Roman" w:hAnsi="Times New Roman" w:cs="Times New Roman"/>
          <w:sz w:val="20"/>
          <w:szCs w:val="20"/>
        </w:rPr>
        <w:t>Ze S</w:t>
      </w:r>
      <w:r w:rsidRPr="001E7E0E">
        <w:rPr>
          <w:rFonts w:ascii="Times New Roman" w:hAnsi="Times New Roman" w:cs="Times New Roman"/>
          <w:sz w:val="20"/>
          <w:szCs w:val="20"/>
        </w:rPr>
        <w:t>ociálně ter</w:t>
      </w:r>
      <w:r>
        <w:rPr>
          <w:rFonts w:ascii="Times New Roman" w:hAnsi="Times New Roman" w:cs="Times New Roman"/>
          <w:sz w:val="20"/>
          <w:szCs w:val="20"/>
        </w:rPr>
        <w:t>apeutické dílny přestoupila do C</w:t>
      </w:r>
      <w:r w:rsidRPr="001E7E0E">
        <w:rPr>
          <w:rFonts w:ascii="Times New Roman" w:hAnsi="Times New Roman" w:cs="Times New Roman"/>
          <w:sz w:val="20"/>
          <w:szCs w:val="20"/>
        </w:rPr>
        <w:t xml:space="preserve">hráněné dílny další zaměstnankyně, která se zapojila do výroby a obohatila ji figurkami andělů.                            </w:t>
      </w:r>
      <w:r>
        <w:rPr>
          <w:rFonts w:ascii="Times New Roman" w:hAnsi="Times New Roman" w:cs="Times New Roman"/>
          <w:sz w:val="20"/>
          <w:szCs w:val="20"/>
        </w:rPr>
        <w:t xml:space="preserve">                                                   </w:t>
      </w:r>
      <w:r w:rsidRPr="001E7E0E">
        <w:rPr>
          <w:rFonts w:ascii="Times New Roman" w:hAnsi="Times New Roman" w:cs="Times New Roman"/>
          <w:sz w:val="20"/>
          <w:szCs w:val="20"/>
        </w:rPr>
        <w:t xml:space="preserve">(jš)                                                         </w:t>
      </w:r>
    </w:p>
    <w:p w:rsidR="00200688" w:rsidRPr="001E7E0E" w:rsidRDefault="00200688" w:rsidP="00200688">
      <w:pPr>
        <w:spacing w:after="0"/>
        <w:jc w:val="both"/>
        <w:rPr>
          <w:rFonts w:ascii="Times New Roman" w:hAnsi="Times New Roman" w:cs="Times New Roman"/>
          <w:sz w:val="20"/>
          <w:szCs w:val="20"/>
        </w:rPr>
      </w:pPr>
    </w:p>
    <w:p w:rsidR="00200688" w:rsidRPr="001E7E0E" w:rsidRDefault="00200688" w:rsidP="00200688">
      <w:pPr>
        <w:spacing w:after="0"/>
        <w:jc w:val="both"/>
        <w:rPr>
          <w:rFonts w:ascii="Times New Roman" w:hAnsi="Times New Roman" w:cs="Times New Roman"/>
          <w:sz w:val="20"/>
          <w:szCs w:val="20"/>
        </w:rPr>
      </w:pPr>
    </w:p>
    <w:p w:rsidR="00200688" w:rsidRPr="001E7E0E" w:rsidRDefault="00200688" w:rsidP="00200688">
      <w:pPr>
        <w:spacing w:after="0"/>
        <w:jc w:val="both"/>
        <w:rPr>
          <w:rFonts w:ascii="Times New Roman" w:hAnsi="Times New Roman" w:cs="Times New Roman"/>
          <w:sz w:val="20"/>
          <w:szCs w:val="20"/>
        </w:rPr>
      </w:pPr>
      <w:r w:rsidRPr="001E7E0E">
        <w:rPr>
          <w:rFonts w:ascii="Times New Roman" w:hAnsi="Times New Roman" w:cs="Times New Roman"/>
          <w:sz w:val="20"/>
          <w:szCs w:val="20"/>
        </w:rPr>
        <w:t xml:space="preserve">        </w:t>
      </w:r>
    </w:p>
    <w:p w:rsidR="00200688" w:rsidRPr="001E7E0E" w:rsidRDefault="00200688" w:rsidP="00200688">
      <w:pPr>
        <w:spacing w:after="0"/>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61664" behindDoc="1" locked="0" layoutInCell="1" allowOverlap="1">
            <wp:simplePos x="0" y="0"/>
            <wp:positionH relativeFrom="column">
              <wp:posOffset>323850</wp:posOffset>
            </wp:positionH>
            <wp:positionV relativeFrom="paragraph">
              <wp:posOffset>58420</wp:posOffset>
            </wp:positionV>
            <wp:extent cx="3156585" cy="2734310"/>
            <wp:effectExtent l="19050" t="0" r="5715" b="0"/>
            <wp:wrapNone/>
            <wp:docPr id="47" name="Obrázek 38" descr="IMG_2014030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307_0001.jpg"/>
                    <pic:cNvPicPr/>
                  </pic:nvPicPr>
                  <pic:blipFill>
                    <a:blip r:embed="rId14"/>
                    <a:stretch>
                      <a:fillRect/>
                    </a:stretch>
                  </pic:blipFill>
                  <pic:spPr>
                    <a:xfrm>
                      <a:off x="0" y="0"/>
                      <a:ext cx="3156585" cy="2734310"/>
                    </a:xfrm>
                    <a:prstGeom prst="rect">
                      <a:avLst/>
                    </a:prstGeom>
                    <a:effectLst>
                      <a:softEdge rad="127000"/>
                    </a:effectLst>
                  </pic:spPr>
                </pic:pic>
              </a:graphicData>
            </a:graphic>
          </wp:anchor>
        </w:drawing>
      </w:r>
    </w:p>
    <w:p w:rsidR="00200688" w:rsidRPr="001E7E0E" w:rsidRDefault="00200688" w:rsidP="00200688">
      <w:pPr>
        <w:pStyle w:val="Titulek1"/>
        <w:spacing w:line="240" w:lineRule="auto"/>
        <w:jc w:val="both"/>
        <w:rPr>
          <w:color w:val="00000A"/>
          <w:sz w:val="20"/>
          <w:szCs w:val="20"/>
        </w:rPr>
      </w:pPr>
    </w:p>
    <w:p w:rsidR="00200688" w:rsidRPr="001E7E0E" w:rsidRDefault="00200688" w:rsidP="00200688">
      <w:pPr>
        <w:spacing w:after="0"/>
        <w:jc w:val="both"/>
        <w:rPr>
          <w:rFonts w:ascii="Times New Roman" w:hAnsi="Times New Roman" w:cs="Times New Roman"/>
          <w:b/>
          <w:sz w:val="20"/>
          <w:szCs w:val="20"/>
        </w:rPr>
      </w:pPr>
    </w:p>
    <w:p w:rsidR="00200688" w:rsidRPr="001E7E0E" w:rsidRDefault="00200688" w:rsidP="00200688">
      <w:pPr>
        <w:spacing w:after="0"/>
        <w:jc w:val="both"/>
        <w:rPr>
          <w:rFonts w:ascii="Times New Roman" w:hAnsi="Times New Roman" w:cs="Times New Roman"/>
          <w:b/>
          <w:i/>
          <w:sz w:val="20"/>
          <w:szCs w:val="20"/>
        </w:rPr>
      </w:pPr>
    </w:p>
    <w:p w:rsidR="00200688" w:rsidRPr="001E7E0E" w:rsidRDefault="00200688" w:rsidP="00200688">
      <w:pPr>
        <w:spacing w:after="0"/>
        <w:jc w:val="both"/>
        <w:rPr>
          <w:rFonts w:ascii="Times New Roman" w:hAnsi="Times New Roman" w:cs="Times New Roman"/>
          <w:b/>
          <w:sz w:val="20"/>
          <w:szCs w:val="20"/>
        </w:rPr>
      </w:pPr>
    </w:p>
    <w:p w:rsidR="00200688" w:rsidRPr="001E7E0E" w:rsidRDefault="00200688" w:rsidP="00200688">
      <w:pPr>
        <w:spacing w:after="0"/>
        <w:jc w:val="both"/>
        <w:rPr>
          <w:rFonts w:ascii="Times New Roman" w:hAnsi="Times New Roman" w:cs="Times New Roman"/>
          <w:b/>
          <w:sz w:val="20"/>
          <w:szCs w:val="20"/>
        </w:rPr>
      </w:pPr>
    </w:p>
    <w:p w:rsidR="00200688" w:rsidRPr="001E7E0E" w:rsidRDefault="00200688" w:rsidP="00200688">
      <w:pPr>
        <w:spacing w:after="0"/>
        <w:jc w:val="both"/>
        <w:rPr>
          <w:rFonts w:ascii="Times New Roman" w:hAnsi="Times New Roman" w:cs="Times New Roman"/>
          <w:b/>
          <w:sz w:val="20"/>
          <w:szCs w:val="20"/>
        </w:rPr>
      </w:pPr>
    </w:p>
    <w:p w:rsidR="00200688" w:rsidRPr="001E7E0E" w:rsidRDefault="00200688" w:rsidP="00200688">
      <w:pPr>
        <w:spacing w:after="0"/>
        <w:jc w:val="both"/>
        <w:rPr>
          <w:rFonts w:ascii="Times New Roman" w:hAnsi="Times New Roman" w:cs="Times New Roman"/>
          <w:b/>
          <w:sz w:val="20"/>
          <w:szCs w:val="20"/>
        </w:rPr>
      </w:pPr>
    </w:p>
    <w:p w:rsidR="00200688" w:rsidRDefault="00200688" w:rsidP="00200688">
      <w:pPr>
        <w:spacing w:after="0"/>
        <w:rPr>
          <w:b/>
        </w:rPr>
      </w:pPr>
    </w:p>
    <w:p w:rsidR="00200688" w:rsidRDefault="00200688" w:rsidP="00200688">
      <w:pPr>
        <w:rPr>
          <w:b/>
        </w:rPr>
      </w:pPr>
    </w:p>
    <w:p w:rsidR="00200688" w:rsidRDefault="00200688" w:rsidP="00200688">
      <w:pPr>
        <w:rPr>
          <w:b/>
        </w:rPr>
      </w:pPr>
    </w:p>
    <w:p w:rsidR="00200688" w:rsidRDefault="00200688" w:rsidP="00200688">
      <w:pPr>
        <w:rPr>
          <w:b/>
        </w:rPr>
      </w:pPr>
    </w:p>
    <w:p w:rsidR="00200688" w:rsidRDefault="00200688" w:rsidP="00200688">
      <w:pPr>
        <w:rPr>
          <w:b/>
        </w:rPr>
      </w:pPr>
    </w:p>
    <w:p w:rsidR="00200688" w:rsidRDefault="00200688" w:rsidP="00200688">
      <w:pPr>
        <w:rPr>
          <w:b/>
        </w:rPr>
      </w:pPr>
    </w:p>
    <w:p w:rsidR="000A4144" w:rsidRPr="001E7E0E" w:rsidRDefault="000A4144" w:rsidP="001E7E0E">
      <w:pPr>
        <w:pStyle w:val="western"/>
        <w:rPr>
          <w:sz w:val="20"/>
          <w:szCs w:val="20"/>
        </w:rPr>
      </w:pPr>
    </w:p>
    <w:p w:rsidR="001E7E0E" w:rsidRDefault="001E7E0E" w:rsidP="001E7E0E">
      <w:pPr>
        <w:rPr>
          <w:b/>
        </w:rPr>
      </w:pPr>
    </w:p>
    <w:p w:rsidR="00200688" w:rsidRPr="00200688" w:rsidRDefault="00200688" w:rsidP="001E7E0E">
      <w:pPr>
        <w:rPr>
          <w:rFonts w:ascii="Times New Roman" w:hAnsi="Times New Roman" w:cs="Times New Roman"/>
          <w:b/>
        </w:rPr>
      </w:pPr>
    </w:p>
    <w:p w:rsidR="00200688" w:rsidRPr="00200688" w:rsidRDefault="00200688" w:rsidP="001E7E0E">
      <w:pPr>
        <w:rPr>
          <w:rFonts w:ascii="Times New Roman" w:hAnsi="Times New Roman" w:cs="Times New Roman"/>
          <w:b/>
        </w:rPr>
      </w:pPr>
      <w:r>
        <w:rPr>
          <w:rFonts w:ascii="Times New Roman" w:hAnsi="Times New Roman" w:cs="Times New Roman"/>
          <w:sz w:val="16"/>
          <w:szCs w:val="16"/>
        </w:rPr>
        <w:t xml:space="preserve">                                                                      </w:t>
      </w:r>
      <w:r w:rsidRPr="00200688">
        <w:rPr>
          <w:rFonts w:ascii="Times New Roman" w:hAnsi="Times New Roman" w:cs="Times New Roman"/>
          <w:sz w:val="16"/>
          <w:szCs w:val="16"/>
        </w:rPr>
        <w:t>7.</w:t>
      </w:r>
    </w:p>
    <w:p w:rsidR="00200688" w:rsidRDefault="00200688" w:rsidP="00200688">
      <w:pPr>
        <w:spacing w:line="240" w:lineRule="auto"/>
        <w:rPr>
          <w:sz w:val="16"/>
          <w:szCs w:val="16"/>
        </w:rPr>
      </w:pPr>
      <w:r>
        <w:rPr>
          <w:sz w:val="16"/>
          <w:szCs w:val="16"/>
        </w:rPr>
        <w:t xml:space="preserve">                                                                                   </w:t>
      </w:r>
    </w:p>
    <w:p w:rsidR="00200688" w:rsidRPr="008E12FC" w:rsidRDefault="00200688" w:rsidP="00200688">
      <w:pPr>
        <w:pStyle w:val="Normlnweb1"/>
        <w:spacing w:after="0"/>
        <w:jc w:val="both"/>
        <w:rPr>
          <w:b/>
          <w:sz w:val="20"/>
          <w:szCs w:val="20"/>
        </w:rPr>
      </w:pPr>
      <w:r w:rsidRPr="008E12FC">
        <w:rPr>
          <w:b/>
          <w:sz w:val="20"/>
          <w:szCs w:val="20"/>
        </w:rPr>
        <w:lastRenderedPageBreak/>
        <w:t xml:space="preserve">Výtvarný ateliér               </w:t>
      </w:r>
    </w:p>
    <w:p w:rsidR="00200688" w:rsidRPr="008E12FC" w:rsidRDefault="00200688" w:rsidP="00200688">
      <w:pPr>
        <w:jc w:val="both"/>
        <w:rPr>
          <w:rFonts w:ascii="Times New Roman" w:hAnsi="Times New Roman" w:cs="Times New Roman"/>
          <w:sz w:val="16"/>
          <w:szCs w:val="16"/>
        </w:rPr>
      </w:pPr>
    </w:p>
    <w:p w:rsidR="00200688" w:rsidRPr="008E12FC" w:rsidRDefault="00200688" w:rsidP="00200688">
      <w:pPr>
        <w:jc w:val="both"/>
        <w:rPr>
          <w:rFonts w:ascii="Times New Roman" w:hAnsi="Times New Roman" w:cs="Times New Roman"/>
          <w:sz w:val="16"/>
          <w:szCs w:val="16"/>
        </w:rPr>
      </w:pPr>
    </w:p>
    <w:p w:rsidR="006032DA" w:rsidRPr="008E12FC" w:rsidRDefault="00200688" w:rsidP="006032DA">
      <w:pPr>
        <w:spacing w:line="240" w:lineRule="auto"/>
        <w:jc w:val="both"/>
        <w:rPr>
          <w:rFonts w:ascii="Times New Roman" w:hAnsi="Times New Roman" w:cs="Times New Roman"/>
        </w:rPr>
      </w:pPr>
      <w:r w:rsidRPr="008E12FC">
        <w:rPr>
          <w:rFonts w:ascii="Times New Roman" w:hAnsi="Times New Roman" w:cs="Times New Roman"/>
          <w:noProof/>
          <w:sz w:val="20"/>
          <w:szCs w:val="20"/>
        </w:rPr>
        <w:drawing>
          <wp:anchor distT="0" distB="0" distL="114300" distR="114300" simplePos="0" relativeHeight="251763712" behindDoc="1" locked="0" layoutInCell="1" allowOverlap="1">
            <wp:simplePos x="0" y="0"/>
            <wp:positionH relativeFrom="column">
              <wp:posOffset>-93345</wp:posOffset>
            </wp:positionH>
            <wp:positionV relativeFrom="paragraph">
              <wp:posOffset>579543</wp:posOffset>
            </wp:positionV>
            <wp:extent cx="4363970" cy="5215467"/>
            <wp:effectExtent l="19050" t="0" r="0" b="0"/>
            <wp:wrapNone/>
            <wp:docPr id="48" name="Obrázek 40" descr="IMG_20140307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307_0004.jpg"/>
                    <pic:cNvPicPr/>
                  </pic:nvPicPr>
                  <pic:blipFill>
                    <a:blip r:embed="rId15" cstate="print">
                      <a:lum bright="30000"/>
                    </a:blip>
                    <a:stretch>
                      <a:fillRect/>
                    </a:stretch>
                  </pic:blipFill>
                  <pic:spPr>
                    <a:xfrm>
                      <a:off x="0" y="0"/>
                      <a:ext cx="4365625" cy="5217445"/>
                    </a:xfrm>
                    <a:prstGeom prst="rect">
                      <a:avLst/>
                    </a:prstGeom>
                  </pic:spPr>
                </pic:pic>
              </a:graphicData>
            </a:graphic>
          </wp:anchor>
        </w:drawing>
      </w:r>
      <w:r w:rsidRPr="008E12FC">
        <w:rPr>
          <w:rFonts w:ascii="Times New Roman" w:hAnsi="Times New Roman" w:cs="Times New Roman"/>
          <w:sz w:val="20"/>
          <w:szCs w:val="20"/>
        </w:rPr>
        <w:t xml:space="preserve">     Chráněná výtvarná dílna Ateliér funguje letos už jubilejní pátý rok. Věnujeme se také výrobě na zakázku: malujeme keramické obrázky, jmenovky, hrnečky, čajové soupravy a konvičky. Každé přání je pro nás výzvou. Vznikají zde samé originály, jejich výroba nás těší a doufáme, že na naší práci je to vidět. Naše výrobky  můžete  vidět nejen v obchůdku přímo v Nazaretu, ale </w:t>
      </w:r>
      <w:r w:rsidR="00B01B6C">
        <w:rPr>
          <w:rFonts w:ascii="Times New Roman" w:hAnsi="Times New Roman" w:cs="Times New Roman"/>
          <w:sz w:val="20"/>
          <w:szCs w:val="20"/>
        </w:rPr>
        <w:t>i v obchodě v Trhových  Svinech a</w:t>
      </w:r>
      <w:r w:rsidRPr="008E12FC">
        <w:rPr>
          <w:rFonts w:ascii="Times New Roman" w:hAnsi="Times New Roman" w:cs="Times New Roman"/>
          <w:sz w:val="20"/>
          <w:szCs w:val="20"/>
        </w:rPr>
        <w:t xml:space="preserve"> na internetu ve Fleru.                                                (dk</w:t>
      </w:r>
      <w:r w:rsidR="006032DA" w:rsidRPr="008E12FC">
        <w:rPr>
          <w:rFonts w:ascii="Times New Roman" w:hAnsi="Times New Roman" w:cs="Times New Roman"/>
          <w:sz w:val="20"/>
          <w:szCs w:val="20"/>
        </w:rPr>
        <w:t>)</w:t>
      </w:r>
    </w:p>
    <w:p w:rsidR="001E7E0E" w:rsidRDefault="001E7E0E" w:rsidP="00200688"/>
    <w:p w:rsidR="00200688" w:rsidRDefault="00200688" w:rsidP="001E7E0E"/>
    <w:p w:rsidR="001E7E0E" w:rsidRDefault="001E7E0E" w:rsidP="00200688">
      <w:pPr>
        <w:spacing w:line="240" w:lineRule="auto"/>
      </w:pPr>
    </w:p>
    <w:p w:rsidR="008E12FC" w:rsidRDefault="008E12FC" w:rsidP="008E12FC">
      <w:pPr>
        <w:spacing w:line="240" w:lineRule="auto"/>
      </w:pPr>
    </w:p>
    <w:p w:rsidR="008E12FC" w:rsidRPr="008E12FC" w:rsidRDefault="008E12FC" w:rsidP="008E12FC">
      <w:pPr>
        <w:jc w:val="both"/>
        <w:rPr>
          <w:rFonts w:ascii="Times New Roman" w:hAnsi="Times New Roman" w:cs="Times New Roman"/>
          <w:sz w:val="20"/>
          <w:szCs w:val="20"/>
        </w:rPr>
      </w:pPr>
      <w:r w:rsidRPr="008E12FC">
        <w:rPr>
          <w:rFonts w:ascii="Times New Roman" w:hAnsi="Times New Roman" w:cs="Times New Roman"/>
          <w:sz w:val="20"/>
          <w:szCs w:val="20"/>
        </w:rPr>
        <w:t xml:space="preserve">    </w:t>
      </w:r>
    </w:p>
    <w:p w:rsidR="008E12FC" w:rsidRPr="008E12FC" w:rsidRDefault="008E12FC" w:rsidP="008E12FC">
      <w:pPr>
        <w:pStyle w:val="Normlnweb1"/>
        <w:spacing w:after="0"/>
        <w:jc w:val="both"/>
        <w:rPr>
          <w:b/>
          <w:sz w:val="20"/>
          <w:szCs w:val="20"/>
        </w:rPr>
      </w:pPr>
    </w:p>
    <w:p w:rsidR="008E12FC" w:rsidRPr="008E12FC" w:rsidRDefault="008E12FC" w:rsidP="008E12FC">
      <w:pPr>
        <w:jc w:val="both"/>
        <w:rPr>
          <w:rFonts w:ascii="Times New Roman" w:hAnsi="Times New Roman" w:cs="Times New Roman"/>
          <w:sz w:val="20"/>
          <w:szCs w:val="20"/>
        </w:rPr>
      </w:pPr>
    </w:p>
    <w:p w:rsidR="008E12FC" w:rsidRPr="008E12FC" w:rsidRDefault="008E12FC" w:rsidP="008E12FC">
      <w:pPr>
        <w:jc w:val="both"/>
        <w:rPr>
          <w:rFonts w:ascii="Times New Roman" w:hAnsi="Times New Roman" w:cs="Times New Roman"/>
          <w:sz w:val="20"/>
          <w:szCs w:val="20"/>
        </w:rPr>
      </w:pPr>
    </w:p>
    <w:p w:rsidR="008E12FC" w:rsidRPr="008E12FC" w:rsidRDefault="008E12FC" w:rsidP="008E12FC">
      <w:pPr>
        <w:jc w:val="both"/>
        <w:rPr>
          <w:rFonts w:ascii="Times New Roman" w:hAnsi="Times New Roman" w:cs="Times New Roman"/>
          <w:sz w:val="20"/>
          <w:szCs w:val="20"/>
        </w:rPr>
      </w:pPr>
    </w:p>
    <w:p w:rsidR="008E12FC" w:rsidRDefault="008E12FC" w:rsidP="008E12FC">
      <w:pPr>
        <w:rPr>
          <w:sz w:val="20"/>
          <w:szCs w:val="20"/>
        </w:rPr>
      </w:pPr>
    </w:p>
    <w:p w:rsidR="008E12FC" w:rsidRDefault="008E12FC" w:rsidP="008E12FC">
      <w:pPr>
        <w:rPr>
          <w:sz w:val="20"/>
          <w:szCs w:val="20"/>
        </w:rPr>
      </w:pPr>
    </w:p>
    <w:p w:rsidR="008E12FC" w:rsidRDefault="008E12FC" w:rsidP="008E12FC">
      <w:pPr>
        <w:rPr>
          <w:sz w:val="20"/>
          <w:szCs w:val="20"/>
        </w:rPr>
      </w:pPr>
    </w:p>
    <w:p w:rsidR="008E12FC" w:rsidRDefault="008E12FC" w:rsidP="008E12FC">
      <w:pPr>
        <w:rPr>
          <w:sz w:val="20"/>
          <w:szCs w:val="20"/>
        </w:rPr>
      </w:pPr>
    </w:p>
    <w:p w:rsidR="008E12FC" w:rsidRDefault="008E12FC" w:rsidP="008E12FC">
      <w:pPr>
        <w:rPr>
          <w:sz w:val="20"/>
          <w:szCs w:val="20"/>
        </w:rPr>
      </w:pPr>
    </w:p>
    <w:p w:rsidR="008E12FC" w:rsidRDefault="008E12FC" w:rsidP="008E12FC">
      <w:pPr>
        <w:rPr>
          <w:sz w:val="20"/>
          <w:szCs w:val="20"/>
        </w:rPr>
      </w:pPr>
    </w:p>
    <w:p w:rsidR="00766916" w:rsidRDefault="00766916" w:rsidP="00766916">
      <w:pPr>
        <w:rPr>
          <w:sz w:val="16"/>
        </w:rPr>
      </w:pPr>
      <w:r>
        <w:rPr>
          <w:sz w:val="16"/>
        </w:rPr>
        <w:t xml:space="preserve">                                                                                          </w:t>
      </w:r>
    </w:p>
    <w:p w:rsidR="00766916" w:rsidRDefault="00766916" w:rsidP="00766916">
      <w:pPr>
        <w:rPr>
          <w:sz w:val="16"/>
        </w:rPr>
      </w:pPr>
      <w:r>
        <w:rPr>
          <w:sz w:val="16"/>
        </w:rPr>
        <w:t xml:space="preserve">                                                                                                     8.</w:t>
      </w:r>
    </w:p>
    <w:p w:rsidR="008E12FC" w:rsidRDefault="008E12FC" w:rsidP="008E12FC">
      <w:pPr>
        <w:rPr>
          <w:sz w:val="20"/>
          <w:szCs w:val="20"/>
        </w:rPr>
      </w:pPr>
    </w:p>
    <w:p w:rsidR="00766916" w:rsidRPr="008E12FC" w:rsidRDefault="00766916" w:rsidP="00766916">
      <w:pPr>
        <w:pStyle w:val="Normlnweb1"/>
        <w:spacing w:after="0" w:line="240" w:lineRule="auto"/>
        <w:jc w:val="both"/>
        <w:rPr>
          <w:b/>
          <w:sz w:val="20"/>
          <w:szCs w:val="20"/>
        </w:rPr>
      </w:pPr>
      <w:r w:rsidRPr="008E12FC">
        <w:rPr>
          <w:b/>
          <w:sz w:val="20"/>
          <w:szCs w:val="20"/>
        </w:rPr>
        <w:lastRenderedPageBreak/>
        <w:t>Chráněná textilní dílna a obchod Trhové Sviny</w:t>
      </w:r>
    </w:p>
    <w:p w:rsidR="00766916" w:rsidRPr="008E12FC" w:rsidRDefault="00766916" w:rsidP="00766916">
      <w:pPr>
        <w:jc w:val="both"/>
        <w:rPr>
          <w:sz w:val="20"/>
          <w:szCs w:val="20"/>
        </w:rPr>
      </w:pPr>
    </w:p>
    <w:p w:rsidR="00766916" w:rsidRPr="008E12FC" w:rsidRDefault="00766916" w:rsidP="00766916">
      <w:pPr>
        <w:pStyle w:val="Normlnweb"/>
        <w:spacing w:before="0" w:beforeAutospacing="0" w:after="0"/>
        <w:jc w:val="both"/>
        <w:rPr>
          <w:sz w:val="20"/>
          <w:szCs w:val="20"/>
        </w:rPr>
      </w:pPr>
      <w:r w:rsidRPr="008E12FC">
        <w:rPr>
          <w:sz w:val="20"/>
          <w:szCs w:val="20"/>
        </w:rPr>
        <w:t xml:space="preserve">    Tkalcovská a textilní dílna na Novém městě se nadále s lehkým vzestupem rozvíjí jak v sortimentu výrobků, tak v otázce evidence produktů a skladového hospodářství a v přerozdělení a rozšíření spekter činnosti jednotlivých zaměstnanců a klientů.</w:t>
      </w:r>
    </w:p>
    <w:p w:rsidR="00766916" w:rsidRPr="008E12FC" w:rsidRDefault="00766916" w:rsidP="00766916">
      <w:pPr>
        <w:pStyle w:val="Normlnweb"/>
        <w:spacing w:before="0" w:beforeAutospacing="0" w:after="0"/>
        <w:jc w:val="both"/>
        <w:rPr>
          <w:sz w:val="20"/>
          <w:szCs w:val="20"/>
        </w:rPr>
      </w:pPr>
      <w:r w:rsidRPr="008E12FC">
        <w:rPr>
          <w:sz w:val="20"/>
          <w:szCs w:val="20"/>
        </w:rPr>
        <w:t xml:space="preserve">Tkané koberce z textilních ořezů se rozesílají po celé republice a dokonce se vydávají i do zahraničí: díky internetovému prodeji před </w:t>
      </w:r>
      <w:hyperlink r:id="rId16" w:history="1">
        <w:r w:rsidRPr="008E12FC">
          <w:rPr>
            <w:rStyle w:val="Hypertextovodkaz"/>
            <w:sz w:val="20"/>
            <w:szCs w:val="20"/>
          </w:rPr>
          <w:t>www.fler.cz</w:t>
        </w:r>
      </w:hyperlink>
      <w:r w:rsidRPr="008E12FC">
        <w:rPr>
          <w:sz w:val="20"/>
          <w:szCs w:val="20"/>
        </w:rPr>
        <w:t xml:space="preserve"> zdobí podlahy i v Anglii a USA.</w:t>
      </w:r>
    </w:p>
    <w:p w:rsidR="00766916" w:rsidRPr="008E12FC" w:rsidRDefault="00766916" w:rsidP="00766916">
      <w:pPr>
        <w:pStyle w:val="Normlnweb"/>
        <w:spacing w:before="0" w:beforeAutospacing="0" w:after="0"/>
        <w:jc w:val="both"/>
        <w:rPr>
          <w:sz w:val="20"/>
          <w:szCs w:val="20"/>
        </w:rPr>
      </w:pPr>
      <w:r w:rsidRPr="008E12FC">
        <w:rPr>
          <w:sz w:val="20"/>
          <w:szCs w:val="20"/>
        </w:rPr>
        <w:t xml:space="preserve">    K naší chloubě patří nadále ruční výšivky, které aplikujeme na polštářky, šité zástěry, pytlíky na bylinky, nástěnné kapsáře, nákupní tašky a prostírání. </w:t>
      </w:r>
    </w:p>
    <w:p w:rsidR="00766916" w:rsidRPr="008E12FC" w:rsidRDefault="00766916" w:rsidP="00766916">
      <w:pPr>
        <w:pStyle w:val="Normlnweb"/>
        <w:spacing w:before="0" w:beforeAutospacing="0" w:after="0"/>
        <w:jc w:val="both"/>
        <w:rPr>
          <w:sz w:val="20"/>
          <w:szCs w:val="20"/>
        </w:rPr>
      </w:pPr>
      <w:r w:rsidRPr="008E12FC">
        <w:rPr>
          <w:sz w:val="20"/>
          <w:szCs w:val="20"/>
        </w:rPr>
        <w:t>Na jaro se představuje nová kolekce barevných manšestrových etno-kabelek s pestrými vzory a další vlna ručně malovaných bavlněných triček s abstraktními, etnickými i dětskými motivy.</w:t>
      </w:r>
    </w:p>
    <w:p w:rsidR="00766916" w:rsidRPr="008E12FC" w:rsidRDefault="00766916" w:rsidP="00766916">
      <w:pPr>
        <w:pStyle w:val="Normlnweb"/>
        <w:spacing w:before="0" w:beforeAutospacing="0" w:after="0"/>
        <w:jc w:val="both"/>
        <w:rPr>
          <w:sz w:val="20"/>
          <w:szCs w:val="20"/>
        </w:rPr>
      </w:pPr>
      <w:r w:rsidRPr="008E12FC">
        <w:rPr>
          <w:sz w:val="20"/>
          <w:szCs w:val="20"/>
        </w:rPr>
        <w:t xml:space="preserve">    V našich řadách působí od ledna i nová kolegyně, která se mimo jiné naučila také velmi dobře tkát, což umožní pokrývat neustálou zakázkovou poptávku.</w:t>
      </w:r>
    </w:p>
    <w:p w:rsidR="00766916" w:rsidRPr="008E12FC" w:rsidRDefault="00766916" w:rsidP="00766916">
      <w:pPr>
        <w:pStyle w:val="Normlnweb"/>
        <w:spacing w:before="0" w:beforeAutospacing="0" w:after="0"/>
        <w:jc w:val="both"/>
        <w:rPr>
          <w:sz w:val="20"/>
          <w:szCs w:val="20"/>
        </w:rPr>
      </w:pPr>
      <w:r w:rsidRPr="008E12FC">
        <w:rPr>
          <w:sz w:val="20"/>
          <w:szCs w:val="20"/>
        </w:rPr>
        <w:t>Díky občasným akcím pro veřejnost, jako bylo předvánoční divadélko v prostoru obchodu nebo Dny otevřených dveří,</w:t>
      </w:r>
      <w:r w:rsidR="00B01B6C">
        <w:rPr>
          <w:sz w:val="20"/>
          <w:szCs w:val="20"/>
        </w:rPr>
        <w:t xml:space="preserve"> </w:t>
      </w:r>
      <w:r w:rsidRPr="008E12FC">
        <w:rPr>
          <w:sz w:val="20"/>
          <w:szCs w:val="20"/>
        </w:rPr>
        <w:t>se naše působení dostává do širšího povědomí obyvatel městečka a vytváříme si tak síť stál</w:t>
      </w:r>
      <w:r>
        <w:rPr>
          <w:sz w:val="20"/>
          <w:szCs w:val="20"/>
        </w:rPr>
        <w:t xml:space="preserve">ých zákazníků, za jejich přízeň velmi </w:t>
      </w:r>
      <w:r w:rsidRPr="008E12FC">
        <w:rPr>
          <w:sz w:val="20"/>
          <w:szCs w:val="20"/>
        </w:rPr>
        <w:t xml:space="preserve">děkujeme.  </w:t>
      </w:r>
      <w:r>
        <w:rPr>
          <w:sz w:val="20"/>
          <w:szCs w:val="20"/>
        </w:rPr>
        <w:t xml:space="preserve">                                                                </w:t>
      </w:r>
      <w:r w:rsidRPr="008E12FC">
        <w:rPr>
          <w:sz w:val="20"/>
          <w:szCs w:val="20"/>
        </w:rPr>
        <w:t xml:space="preserve">   (mb)                                                                                    </w:t>
      </w:r>
      <w:r>
        <w:rPr>
          <w:sz w:val="20"/>
          <w:szCs w:val="20"/>
        </w:rPr>
        <w:t xml:space="preserve">  </w:t>
      </w:r>
    </w:p>
    <w:p w:rsidR="00766916" w:rsidRPr="008E12FC" w:rsidRDefault="00766916" w:rsidP="00766916">
      <w:pPr>
        <w:jc w:val="both"/>
        <w:rPr>
          <w:sz w:val="20"/>
          <w:szCs w:val="20"/>
        </w:rPr>
      </w:pPr>
      <w:r>
        <w:rPr>
          <w:noProof/>
          <w:sz w:val="20"/>
          <w:szCs w:val="20"/>
        </w:rPr>
        <w:drawing>
          <wp:anchor distT="0" distB="0" distL="114300" distR="114300" simplePos="0" relativeHeight="251765760" behindDoc="1" locked="0" layoutInCell="1" allowOverlap="1">
            <wp:simplePos x="0" y="0"/>
            <wp:positionH relativeFrom="column">
              <wp:posOffset>417195</wp:posOffset>
            </wp:positionH>
            <wp:positionV relativeFrom="paragraph">
              <wp:posOffset>111760</wp:posOffset>
            </wp:positionV>
            <wp:extent cx="3150235" cy="2554605"/>
            <wp:effectExtent l="933450" t="0" r="31115" b="17145"/>
            <wp:wrapNone/>
            <wp:docPr id="51" name="Obrázek 4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 cstate="print">
                      <a:lum bright="10000"/>
                    </a:blip>
                    <a:stretch>
                      <a:fillRect/>
                    </a:stretch>
                  </pic:blipFill>
                  <pic:spPr>
                    <a:xfrm>
                      <a:off x="0" y="0"/>
                      <a:ext cx="3150235" cy="2554605"/>
                    </a:xfrm>
                    <a:prstGeom prst="rect">
                      <a:avLst/>
                    </a:prstGeom>
                    <a:effectLst>
                      <a:outerShdw blurRad="76200" dir="13500000" sy="23000" kx="1200000" algn="br" rotWithShape="0">
                        <a:prstClr val="black">
                          <a:alpha val="20000"/>
                        </a:prstClr>
                      </a:outerShdw>
                      <a:softEdge rad="63500"/>
                    </a:effectLst>
                  </pic:spPr>
                </pic:pic>
              </a:graphicData>
            </a:graphic>
          </wp:anchor>
        </w:drawing>
      </w:r>
    </w:p>
    <w:p w:rsidR="00766916" w:rsidRPr="00E9773B" w:rsidRDefault="00766916" w:rsidP="00766916">
      <w:pPr>
        <w:rPr>
          <w:sz w:val="20"/>
          <w:szCs w:val="20"/>
        </w:rPr>
      </w:pPr>
    </w:p>
    <w:p w:rsidR="00766916" w:rsidRDefault="00766916" w:rsidP="00766916">
      <w:pPr>
        <w:rPr>
          <w:sz w:val="16"/>
        </w:rPr>
      </w:pPr>
    </w:p>
    <w:p w:rsidR="00766916" w:rsidRDefault="00766916" w:rsidP="00766916">
      <w:pPr>
        <w:rPr>
          <w:sz w:val="16"/>
        </w:rPr>
      </w:pPr>
    </w:p>
    <w:p w:rsidR="00766916" w:rsidRPr="00E9773B" w:rsidRDefault="00766916" w:rsidP="00766916">
      <w:pPr>
        <w:rPr>
          <w:sz w:val="20"/>
          <w:szCs w:val="20"/>
        </w:rPr>
      </w:pPr>
    </w:p>
    <w:p w:rsidR="00766916" w:rsidRPr="00E9773B" w:rsidRDefault="00766916" w:rsidP="00766916">
      <w:pPr>
        <w:rPr>
          <w:sz w:val="20"/>
          <w:szCs w:val="20"/>
        </w:rPr>
      </w:pPr>
    </w:p>
    <w:p w:rsidR="00766916" w:rsidRPr="00E9773B" w:rsidRDefault="00766916" w:rsidP="00766916">
      <w:pPr>
        <w:rPr>
          <w:sz w:val="20"/>
          <w:szCs w:val="20"/>
        </w:rPr>
      </w:pPr>
    </w:p>
    <w:p w:rsidR="00766916" w:rsidRPr="00E9773B" w:rsidRDefault="00766916" w:rsidP="00766916">
      <w:pPr>
        <w:rPr>
          <w:sz w:val="20"/>
          <w:szCs w:val="20"/>
        </w:rPr>
      </w:pPr>
    </w:p>
    <w:p w:rsidR="008E12FC" w:rsidRDefault="008E12FC" w:rsidP="008E12FC">
      <w:pPr>
        <w:rPr>
          <w:sz w:val="20"/>
          <w:szCs w:val="20"/>
        </w:rPr>
      </w:pPr>
    </w:p>
    <w:p w:rsidR="00766916" w:rsidRDefault="00766916" w:rsidP="00766916">
      <w:pPr>
        <w:rPr>
          <w:sz w:val="20"/>
          <w:szCs w:val="20"/>
        </w:rPr>
      </w:pPr>
    </w:p>
    <w:p w:rsidR="00766916" w:rsidRDefault="00766916" w:rsidP="00766916">
      <w:pPr>
        <w:rPr>
          <w:sz w:val="20"/>
          <w:szCs w:val="20"/>
        </w:rPr>
      </w:pPr>
    </w:p>
    <w:p w:rsidR="00766916" w:rsidRDefault="00766916" w:rsidP="00766916">
      <w:pPr>
        <w:rPr>
          <w:sz w:val="16"/>
        </w:rPr>
      </w:pPr>
      <w:r>
        <w:rPr>
          <w:sz w:val="16"/>
          <w:szCs w:val="16"/>
        </w:rPr>
        <w:t xml:space="preserve">                                                                                  9.</w:t>
      </w:r>
    </w:p>
    <w:p w:rsidR="00766916" w:rsidRDefault="00766916" w:rsidP="00766916">
      <w:pPr>
        <w:spacing w:line="240" w:lineRule="auto"/>
        <w:rPr>
          <w:sz w:val="16"/>
          <w:szCs w:val="16"/>
        </w:rPr>
      </w:pPr>
    </w:p>
    <w:p w:rsidR="00766916" w:rsidRPr="00CC326F" w:rsidRDefault="00766916" w:rsidP="00766916">
      <w:pPr>
        <w:rPr>
          <w:b/>
        </w:rPr>
      </w:pPr>
      <w:r w:rsidRPr="00CC326F">
        <w:rPr>
          <w:b/>
        </w:rPr>
        <w:lastRenderedPageBreak/>
        <w:t>Program pro volný čas 2014</w:t>
      </w:r>
    </w:p>
    <w:tbl>
      <w:tblPr>
        <w:tblW w:w="0" w:type="auto"/>
        <w:tblInd w:w="-25" w:type="dxa"/>
        <w:tblLook w:val="0000"/>
      </w:tblPr>
      <w:tblGrid>
        <w:gridCol w:w="1787"/>
        <w:gridCol w:w="4074"/>
      </w:tblGrid>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 xml:space="preserve">   4.ledna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Novoroční benefiční koncert</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18. ledna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Drátování</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19. února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Dostavník</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22. -23. března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Jarní keramický kurz I.</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12. dubna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Pedig</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26. dubna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Enkaustika</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14. května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Dostavník</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17. května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Košíkářský kurz</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t>18</w:t>
            </w:r>
            <w:r w:rsidRPr="00CC326F">
              <w:t>. května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Májový benefiční koncert</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 xml:space="preserve">  6.- 7. června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Kapličky I.</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0E13C4" w:rsidP="00766916">
            <w:pPr>
              <w:snapToGrid w:val="0"/>
            </w:pPr>
            <w:r>
              <w:t>20</w:t>
            </w:r>
            <w:r w:rsidR="00766916" w:rsidRPr="00CC326F">
              <w:t>. června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0E13C4">
            <w:pPr>
              <w:snapToGrid w:val="0"/>
            </w:pPr>
            <w:r w:rsidRPr="00CC326F">
              <w:t xml:space="preserve">Den otevřených dveří a Jarmark neziskovek </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18. června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Houby, houby, houbičky</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t>Dle dohody</w:t>
            </w:r>
          </w:p>
          <w:p w:rsidR="00766916" w:rsidRPr="00CC326F" w:rsidRDefault="00766916" w:rsidP="00766916">
            <w:pPr>
              <w:snapToGrid w:val="0"/>
            </w:pPr>
            <w:r w:rsidRPr="00CC326F">
              <w:t xml:space="preserve"> 1. července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Kapličky II.</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t>10</w:t>
            </w:r>
            <w:r w:rsidRPr="00CC326F">
              <w:t xml:space="preserve">. – </w:t>
            </w:r>
            <w:r>
              <w:t>16.</w:t>
            </w:r>
            <w:r w:rsidRPr="00CC326F">
              <w:t xml:space="preserve"> srpna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Putování s oslem</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18. – 19. září</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Houby, houby, houbičky</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27. září</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Šití panenek pro UNICEF</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 xml:space="preserve">   4. října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Fimo</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11. října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Písničky jižních cest</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18. října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Figurky z kukuřičného šustí</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 xml:space="preserve">   1. – 2. listopadu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Podzimní keramický kurz 2.</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12. listopadu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Dostavník</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14. listopadu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Zavěšování kalendáře 2015</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22. listopadu</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Figurky z kynutého těsta</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 xml:space="preserve">   6. prosince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Ubrousková technika</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13. prosince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Adventní benefiční koncert</w:t>
            </w:r>
          </w:p>
        </w:tc>
      </w:tr>
      <w:tr w:rsidR="00766916" w:rsidRPr="00CC326F" w:rsidTr="00766916">
        <w:trPr>
          <w:trHeight w:hRule="exact" w:val="340"/>
        </w:trPr>
        <w:tc>
          <w:tcPr>
            <w:tcW w:w="0" w:type="auto"/>
            <w:tcBorders>
              <w:top w:val="single" w:sz="4" w:space="0" w:color="000000"/>
              <w:left w:val="single" w:sz="4" w:space="0" w:color="000000"/>
              <w:bottom w:val="single" w:sz="4" w:space="0" w:color="000000"/>
            </w:tcBorders>
            <w:shd w:val="clear" w:color="auto" w:fill="auto"/>
          </w:tcPr>
          <w:p w:rsidR="00766916" w:rsidRPr="00CC326F" w:rsidRDefault="00766916" w:rsidP="00766916">
            <w:pPr>
              <w:snapToGrid w:val="0"/>
            </w:pPr>
            <w:r w:rsidRPr="00CC326F">
              <w:t xml:space="preserve">   3. ledna 2015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66916" w:rsidRPr="00CC326F" w:rsidRDefault="00766916" w:rsidP="00766916">
            <w:pPr>
              <w:snapToGrid w:val="0"/>
            </w:pPr>
            <w:r w:rsidRPr="00CC326F">
              <w:t>Novoroční benefiční koncert</w:t>
            </w:r>
          </w:p>
        </w:tc>
      </w:tr>
    </w:tbl>
    <w:p w:rsidR="00766916" w:rsidRDefault="000E13C4" w:rsidP="00766916">
      <w:pPr>
        <w:rPr>
          <w:sz w:val="20"/>
          <w:szCs w:val="20"/>
        </w:rPr>
      </w:pPr>
      <w:r>
        <w:rPr>
          <w:sz w:val="20"/>
          <w:szCs w:val="20"/>
        </w:rPr>
        <w:t xml:space="preserve">                                 Změna programu vyhrazena.</w:t>
      </w:r>
    </w:p>
    <w:p w:rsidR="00766916" w:rsidRDefault="00766916" w:rsidP="00766916">
      <w:pPr>
        <w:rPr>
          <w:sz w:val="16"/>
          <w:szCs w:val="16"/>
        </w:rPr>
      </w:pPr>
      <w:r>
        <w:rPr>
          <w:sz w:val="16"/>
          <w:szCs w:val="16"/>
        </w:rPr>
        <w:t xml:space="preserve">                                                                        10.</w:t>
      </w:r>
    </w:p>
    <w:p w:rsidR="00766916" w:rsidRDefault="00766916" w:rsidP="00766916">
      <w:pPr>
        <w:rPr>
          <w:sz w:val="16"/>
          <w:szCs w:val="16"/>
        </w:rPr>
      </w:pPr>
    </w:p>
    <w:p w:rsidR="00766916" w:rsidRDefault="00766916" w:rsidP="00766916">
      <w:pPr>
        <w:rPr>
          <w:sz w:val="16"/>
          <w:szCs w:val="16"/>
        </w:rPr>
      </w:pPr>
      <w:r w:rsidRPr="008E12FC">
        <w:rPr>
          <w:noProof/>
          <w:sz w:val="16"/>
          <w:szCs w:val="16"/>
        </w:rPr>
        <w:lastRenderedPageBreak/>
        <w:drawing>
          <wp:inline distT="0" distB="0" distL="0" distR="0">
            <wp:extent cx="4221480" cy="5574568"/>
            <wp:effectExtent l="19050" t="0" r="7620" b="0"/>
            <wp:docPr id="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contrast="40000"/>
                    </a:blip>
                    <a:srcRect/>
                    <a:stretch>
                      <a:fillRect/>
                    </a:stretch>
                  </pic:blipFill>
                  <pic:spPr bwMode="auto">
                    <a:xfrm>
                      <a:off x="0" y="0"/>
                      <a:ext cx="4221480" cy="5574568"/>
                    </a:xfrm>
                    <a:prstGeom prst="rect">
                      <a:avLst/>
                    </a:prstGeom>
                    <a:noFill/>
                    <a:ln w="9525">
                      <a:noFill/>
                      <a:miter lim="800000"/>
                      <a:headEnd/>
                      <a:tailEnd/>
                    </a:ln>
                  </pic:spPr>
                </pic:pic>
              </a:graphicData>
            </a:graphic>
          </wp:inline>
        </w:drawing>
      </w:r>
    </w:p>
    <w:p w:rsidR="008E12FC" w:rsidRDefault="008E12FC" w:rsidP="008E12FC">
      <w:pPr>
        <w:rPr>
          <w:sz w:val="20"/>
          <w:szCs w:val="20"/>
        </w:rPr>
      </w:pPr>
    </w:p>
    <w:p w:rsidR="008E12FC" w:rsidRDefault="008E12FC" w:rsidP="008E12FC">
      <w:pPr>
        <w:rPr>
          <w:sz w:val="20"/>
          <w:szCs w:val="20"/>
        </w:rPr>
      </w:pPr>
    </w:p>
    <w:p w:rsidR="00766916" w:rsidRPr="008E12FC" w:rsidRDefault="00766916" w:rsidP="00766916">
      <w:pPr>
        <w:rPr>
          <w:rFonts w:ascii="Times New Roman" w:hAnsi="Times New Roman" w:cs="Times New Roman"/>
          <w:sz w:val="16"/>
          <w:szCs w:val="16"/>
        </w:rPr>
      </w:pPr>
      <w:r>
        <w:rPr>
          <w:rFonts w:ascii="Times New Roman" w:hAnsi="Times New Roman" w:cs="Times New Roman"/>
          <w:sz w:val="16"/>
          <w:szCs w:val="16"/>
        </w:rPr>
        <w:t xml:space="preserve">                                                                                            </w:t>
      </w:r>
      <w:r w:rsidRPr="008E12FC">
        <w:rPr>
          <w:rFonts w:ascii="Times New Roman" w:hAnsi="Times New Roman" w:cs="Times New Roman"/>
          <w:sz w:val="16"/>
          <w:szCs w:val="16"/>
        </w:rPr>
        <w:t>11.</w:t>
      </w:r>
    </w:p>
    <w:p w:rsidR="00766916" w:rsidRDefault="00766916" w:rsidP="00766916">
      <w:pPr>
        <w:jc w:val="both"/>
        <w:rPr>
          <w:b/>
          <w:sz w:val="20"/>
          <w:szCs w:val="20"/>
        </w:rPr>
      </w:pPr>
    </w:p>
    <w:p w:rsidR="00766916" w:rsidRPr="00F57128" w:rsidRDefault="00766916" w:rsidP="00766916">
      <w:pPr>
        <w:jc w:val="both"/>
        <w:rPr>
          <w:rFonts w:ascii="Times New Roman" w:hAnsi="Times New Roman" w:cs="Times New Roman"/>
        </w:rPr>
      </w:pPr>
      <w:r w:rsidRPr="00F57128">
        <w:rPr>
          <w:rFonts w:ascii="Times New Roman" w:hAnsi="Times New Roman" w:cs="Times New Roman"/>
          <w:b/>
          <w:sz w:val="20"/>
          <w:szCs w:val="20"/>
        </w:rPr>
        <w:lastRenderedPageBreak/>
        <w:t>Přípravna hlíny</w:t>
      </w:r>
    </w:p>
    <w:p w:rsidR="00766916" w:rsidRDefault="00766916" w:rsidP="00766916">
      <w:pPr>
        <w:pStyle w:val="Normlnweb"/>
        <w:spacing w:after="0"/>
        <w:jc w:val="both"/>
      </w:pPr>
      <w:r>
        <w:rPr>
          <w:sz w:val="20"/>
          <w:szCs w:val="20"/>
        </w:rPr>
        <w:t>V tomto oddělení se nadále potýkáme s problémem výroby kvalitní hlíny. Snažíme se doladit různými přísadami recept na tvárný pružný materiál, ze kterého se nám bude dobře tvořit, výrobky budou držet tvar, nebudou praskat a zachovají si potřebnou kvalitu. Na tu  klad</w:t>
      </w:r>
      <w:r w:rsidR="00B01B6C">
        <w:rPr>
          <w:sz w:val="20"/>
          <w:szCs w:val="20"/>
        </w:rPr>
        <w:t xml:space="preserve">eme velký důraz. Až v budoucnu </w:t>
      </w:r>
      <w:r>
        <w:rPr>
          <w:sz w:val="20"/>
          <w:szCs w:val="20"/>
        </w:rPr>
        <w:t>ustálíme správný poměr všech komponentů, rádi bychom námi nam</w:t>
      </w:r>
      <w:r w:rsidR="00200574">
        <w:rPr>
          <w:sz w:val="20"/>
          <w:szCs w:val="20"/>
        </w:rPr>
        <w:t xml:space="preserve">íchanou hlínu prodávali drobným </w:t>
      </w:r>
      <w:r>
        <w:rPr>
          <w:sz w:val="20"/>
          <w:szCs w:val="20"/>
        </w:rPr>
        <w:t xml:space="preserve">odběratelům.      </w:t>
      </w:r>
      <w:r w:rsidR="00200574">
        <w:rPr>
          <w:sz w:val="20"/>
          <w:szCs w:val="20"/>
        </w:rPr>
        <w:t xml:space="preserve">                                                                               (Ech)                                                              </w:t>
      </w:r>
      <w:r>
        <w:rPr>
          <w:sz w:val="20"/>
          <w:szCs w:val="20"/>
        </w:rPr>
        <w:t xml:space="preserve">                                                                                       </w:t>
      </w:r>
    </w:p>
    <w:p w:rsidR="00766916" w:rsidRDefault="00766916" w:rsidP="00766916">
      <w:pPr>
        <w:pStyle w:val="Normlnweb"/>
        <w:spacing w:after="0"/>
        <w:jc w:val="both"/>
      </w:pPr>
      <w:r>
        <w:rPr>
          <w:noProof/>
        </w:rPr>
        <w:drawing>
          <wp:anchor distT="0" distB="0" distL="114300" distR="114300" simplePos="0" relativeHeight="251767808" behindDoc="1" locked="0" layoutInCell="1" allowOverlap="1">
            <wp:simplePos x="0" y="0"/>
            <wp:positionH relativeFrom="column">
              <wp:posOffset>169122</wp:posOffset>
            </wp:positionH>
            <wp:positionV relativeFrom="paragraph">
              <wp:posOffset>120438</wp:posOffset>
            </wp:positionV>
            <wp:extent cx="3892550" cy="4639734"/>
            <wp:effectExtent l="19050" t="0" r="0" b="0"/>
            <wp:wrapNone/>
            <wp:docPr id="52" name="Obrázek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lum bright="40000" contrast="40000"/>
                    </a:blip>
                    <a:stretch>
                      <a:fillRect/>
                    </a:stretch>
                  </pic:blipFill>
                  <pic:spPr>
                    <a:xfrm>
                      <a:off x="0" y="0"/>
                      <a:ext cx="3892194" cy="4639310"/>
                    </a:xfrm>
                    <a:prstGeom prst="rect">
                      <a:avLst/>
                    </a:prstGeom>
                  </pic:spPr>
                </pic:pic>
              </a:graphicData>
            </a:graphic>
          </wp:anchor>
        </w:drawing>
      </w:r>
    </w:p>
    <w:p w:rsidR="00766916" w:rsidRPr="00E9773B" w:rsidRDefault="00766916" w:rsidP="00766916">
      <w:pPr>
        <w:jc w:val="both"/>
        <w:rPr>
          <w:sz w:val="20"/>
          <w:szCs w:val="20"/>
        </w:rPr>
      </w:pPr>
    </w:p>
    <w:p w:rsidR="00766916" w:rsidRDefault="00766916" w:rsidP="00766916">
      <w:pPr>
        <w:pStyle w:val="Normlnweb1"/>
        <w:spacing w:before="0" w:after="0"/>
        <w:jc w:val="both"/>
        <w:rPr>
          <w:b/>
          <w:sz w:val="20"/>
          <w:szCs w:val="20"/>
        </w:rPr>
      </w:pPr>
      <w:r w:rsidRPr="00E9773B">
        <w:rPr>
          <w:b/>
          <w:sz w:val="20"/>
          <w:szCs w:val="20"/>
        </w:rPr>
        <w:t>Licí dílna</w:t>
      </w:r>
    </w:p>
    <w:p w:rsidR="00766916" w:rsidRDefault="00766916" w:rsidP="00766916">
      <w:pPr>
        <w:jc w:val="both"/>
      </w:pPr>
    </w:p>
    <w:p w:rsidR="00766916" w:rsidRDefault="00766916" w:rsidP="00766916">
      <w:pPr>
        <w:pStyle w:val="Normlnweb"/>
        <w:spacing w:after="0"/>
        <w:jc w:val="both"/>
      </w:pPr>
      <w:r>
        <w:rPr>
          <w:sz w:val="20"/>
          <w:szCs w:val="20"/>
        </w:rPr>
        <w:t xml:space="preserve">     Licí dílna stále zůstává naším stěžejním provozem, který produkuje polotovary k následnému dokončení ve výtvarném ateliéru. Zachováváme náš stálý sortiment zboží, které si zákazníci oblíbili,</w:t>
      </w:r>
      <w:r w:rsidR="00B01B6C">
        <w:rPr>
          <w:sz w:val="20"/>
          <w:szCs w:val="20"/>
        </w:rPr>
        <w:t xml:space="preserve"> ale průběžně zavádíme novinky - </w:t>
      </w:r>
      <w:r>
        <w:rPr>
          <w:sz w:val="20"/>
          <w:szCs w:val="20"/>
        </w:rPr>
        <w:t xml:space="preserve"> i ty si postupně nechází své místo v naší nabídce. Na kvalitě produkce této dílny závisí to, jak nakonec každý hrnek, miska či talíř bude vypadat. Pro</w:t>
      </w:r>
      <w:r w:rsidR="006032DA">
        <w:rPr>
          <w:sz w:val="20"/>
          <w:szCs w:val="20"/>
        </w:rPr>
        <w:t xml:space="preserve">to je velice důležitá pečlivost každého ze zaměstnanců tohoto </w:t>
      </w:r>
      <w:r>
        <w:rPr>
          <w:sz w:val="20"/>
          <w:szCs w:val="20"/>
        </w:rPr>
        <w:t xml:space="preserve">oddělení.                </w:t>
      </w:r>
      <w:r w:rsidR="000A541E">
        <w:rPr>
          <w:sz w:val="20"/>
          <w:szCs w:val="20"/>
        </w:rPr>
        <w:t xml:space="preserve">                   </w:t>
      </w:r>
      <w:r>
        <w:rPr>
          <w:sz w:val="20"/>
          <w:szCs w:val="20"/>
        </w:rPr>
        <w:t xml:space="preserve"> </w:t>
      </w:r>
      <w:r w:rsidR="006032DA">
        <w:rPr>
          <w:sz w:val="20"/>
          <w:szCs w:val="20"/>
        </w:rPr>
        <w:t>(Ech)</w:t>
      </w:r>
      <w:r>
        <w:rPr>
          <w:sz w:val="20"/>
          <w:szCs w:val="20"/>
        </w:rPr>
        <w:t xml:space="preserve">                                </w:t>
      </w:r>
    </w:p>
    <w:p w:rsidR="00766916" w:rsidRDefault="00766916" w:rsidP="00766916">
      <w:pPr>
        <w:pStyle w:val="Normlnweb"/>
        <w:spacing w:after="0"/>
        <w:jc w:val="both"/>
      </w:pPr>
    </w:p>
    <w:p w:rsidR="00766916" w:rsidRDefault="00766916" w:rsidP="00766916"/>
    <w:p w:rsidR="00766916" w:rsidRDefault="00766916" w:rsidP="00766916"/>
    <w:p w:rsidR="00766916" w:rsidRDefault="00766916" w:rsidP="00766916"/>
    <w:p w:rsidR="00766916" w:rsidRDefault="00766916" w:rsidP="00766916"/>
    <w:p w:rsidR="00766916" w:rsidRPr="00444D26" w:rsidRDefault="00766916" w:rsidP="00766916">
      <w:pPr>
        <w:rPr>
          <w:sz w:val="16"/>
        </w:rPr>
      </w:pPr>
    </w:p>
    <w:p w:rsidR="00766916" w:rsidRDefault="00766916" w:rsidP="00766916"/>
    <w:p w:rsidR="00766916" w:rsidRDefault="00766916" w:rsidP="00766916">
      <w:pPr>
        <w:rPr>
          <w:sz w:val="16"/>
          <w:szCs w:val="16"/>
        </w:rPr>
      </w:pPr>
      <w:r>
        <w:rPr>
          <w:sz w:val="16"/>
          <w:szCs w:val="16"/>
        </w:rPr>
        <w:t xml:space="preserve">                                                                            </w:t>
      </w:r>
    </w:p>
    <w:p w:rsidR="00766916" w:rsidRDefault="00766916" w:rsidP="00766916">
      <w:pPr>
        <w:rPr>
          <w:sz w:val="20"/>
          <w:szCs w:val="20"/>
        </w:rPr>
      </w:pPr>
    </w:p>
    <w:p w:rsidR="006032DA" w:rsidRDefault="006032DA" w:rsidP="00766916">
      <w:pPr>
        <w:rPr>
          <w:sz w:val="20"/>
          <w:szCs w:val="20"/>
        </w:rPr>
      </w:pPr>
    </w:p>
    <w:p w:rsidR="006032DA" w:rsidRPr="00120B1C" w:rsidRDefault="006032DA" w:rsidP="006032DA">
      <w:pPr>
        <w:rPr>
          <w:sz w:val="16"/>
          <w:szCs w:val="16"/>
        </w:rPr>
      </w:pPr>
      <w:r>
        <w:rPr>
          <w:sz w:val="16"/>
          <w:szCs w:val="16"/>
        </w:rPr>
        <w:t xml:space="preserve">                                                                  </w:t>
      </w:r>
      <w:r w:rsidRPr="00120B1C">
        <w:rPr>
          <w:sz w:val="16"/>
          <w:szCs w:val="16"/>
        </w:rPr>
        <w:t>12.</w:t>
      </w:r>
    </w:p>
    <w:p w:rsidR="00766916" w:rsidRDefault="00766916" w:rsidP="00766916"/>
    <w:p w:rsidR="00766916" w:rsidRPr="008E12FC" w:rsidRDefault="00766916" w:rsidP="00766916">
      <w:pPr>
        <w:pStyle w:val="Normlnweb1"/>
        <w:spacing w:before="0" w:after="0"/>
        <w:jc w:val="both"/>
        <w:rPr>
          <w:b/>
          <w:sz w:val="20"/>
          <w:szCs w:val="20"/>
        </w:rPr>
      </w:pPr>
      <w:r w:rsidRPr="008E12FC">
        <w:rPr>
          <w:b/>
          <w:sz w:val="20"/>
          <w:szCs w:val="20"/>
        </w:rPr>
        <w:lastRenderedPageBreak/>
        <w:t>Boccia</w:t>
      </w:r>
    </w:p>
    <w:p w:rsidR="00766916" w:rsidRPr="008E12FC" w:rsidRDefault="00766916" w:rsidP="00F57128">
      <w:pPr>
        <w:spacing w:after="0" w:line="240" w:lineRule="auto"/>
        <w:rPr>
          <w:rFonts w:ascii="Times New Roman" w:hAnsi="Times New Roman" w:cs="Times New Roman"/>
        </w:rPr>
      </w:pPr>
    </w:p>
    <w:p w:rsidR="00F57128" w:rsidRPr="008E12FC" w:rsidRDefault="00F57128" w:rsidP="00F57128">
      <w:pPr>
        <w:pStyle w:val="Normlnweb"/>
        <w:spacing w:before="0" w:beforeAutospacing="0" w:after="0"/>
      </w:pPr>
      <w:r w:rsidRPr="008E12FC">
        <w:rPr>
          <w:sz w:val="20"/>
          <w:szCs w:val="20"/>
        </w:rPr>
        <w:t>V tomto roce jsme vstoupili s naším Boccia týmem do 1. ročníku 1. jihočeské ligy. Postupně se zúčastníme 4 turnajů, ve kterých se utkáme s 11 konkurenčními týmy. Po sečtení bodů ze všech turnajů se rozhodne, který z týmů sestoupí o třídu níž do 2. ligy. Díky pravidelným tréninkům se držíme v 1. třetině tabulky, takže se zatím sestupu bát nemusíme.</w:t>
      </w:r>
    </w:p>
    <w:p w:rsidR="00F57128" w:rsidRPr="008E12FC" w:rsidRDefault="00F57128" w:rsidP="00F57128">
      <w:pPr>
        <w:pStyle w:val="Normlnweb"/>
        <w:spacing w:before="0" w:beforeAutospacing="0" w:after="0"/>
      </w:pPr>
      <w:r w:rsidRPr="008E12FC">
        <w:rPr>
          <w:sz w:val="20"/>
          <w:szCs w:val="20"/>
        </w:rPr>
        <w:t xml:space="preserve">     Boccia nám přináší nejen sportovní vyž</w:t>
      </w:r>
      <w:r w:rsidR="00B01B6C">
        <w:rPr>
          <w:sz w:val="20"/>
          <w:szCs w:val="20"/>
        </w:rPr>
        <w:t xml:space="preserve">ití, ale také možnost zlepšení </w:t>
      </w:r>
      <w:r w:rsidRPr="008E12FC">
        <w:rPr>
          <w:sz w:val="20"/>
          <w:szCs w:val="20"/>
        </w:rPr>
        <w:t>co se samostatnosti a zodpovědnosti vůči kolektivu týče.                                         (Ech)</w:t>
      </w:r>
    </w:p>
    <w:p w:rsidR="00F57128" w:rsidRPr="008E12FC" w:rsidRDefault="00F57128" w:rsidP="00F57128">
      <w:pPr>
        <w:spacing w:after="0" w:line="240" w:lineRule="auto"/>
        <w:rPr>
          <w:rFonts w:ascii="Times New Roman" w:hAnsi="Times New Roman" w:cs="Times New Roman"/>
        </w:rPr>
      </w:pPr>
    </w:p>
    <w:p w:rsidR="00766916" w:rsidRPr="008E12FC" w:rsidRDefault="00766916" w:rsidP="00F57128">
      <w:pPr>
        <w:spacing w:after="0"/>
        <w:rPr>
          <w:rFonts w:ascii="Times New Roman" w:hAnsi="Times New Roman" w:cs="Times New Roman"/>
        </w:rPr>
      </w:pPr>
    </w:p>
    <w:p w:rsidR="00766916" w:rsidRPr="008E12FC" w:rsidRDefault="00766916" w:rsidP="00F57128">
      <w:pPr>
        <w:pStyle w:val="Normlnweb"/>
        <w:spacing w:before="0" w:beforeAutospacing="0" w:after="0"/>
      </w:pPr>
      <w:r w:rsidRPr="008E12FC">
        <w:rPr>
          <w:sz w:val="20"/>
          <w:szCs w:val="20"/>
        </w:rPr>
        <w:t xml:space="preserve">     </w:t>
      </w:r>
    </w:p>
    <w:p w:rsidR="00766916" w:rsidRPr="008E12FC" w:rsidRDefault="00766916" w:rsidP="00766916">
      <w:pPr>
        <w:rPr>
          <w:rFonts w:ascii="Times New Roman" w:hAnsi="Times New Roman" w:cs="Times New Roman"/>
          <w:b/>
          <w:sz w:val="20"/>
          <w:szCs w:val="20"/>
        </w:rPr>
      </w:pPr>
      <w:r w:rsidRPr="008E12FC">
        <w:rPr>
          <w:rFonts w:ascii="Times New Roman" w:hAnsi="Times New Roman" w:cs="Times New Roman"/>
          <w:sz w:val="16"/>
          <w:szCs w:val="16"/>
        </w:rPr>
        <w:t xml:space="preserve">              </w:t>
      </w:r>
    </w:p>
    <w:p w:rsidR="00766916" w:rsidRPr="008E12FC" w:rsidRDefault="00766916" w:rsidP="00766916">
      <w:pPr>
        <w:rPr>
          <w:rFonts w:ascii="Times New Roman" w:hAnsi="Times New Roman" w:cs="Times New Roman"/>
        </w:rPr>
      </w:pPr>
      <w:r w:rsidRPr="008E12FC">
        <w:rPr>
          <w:rFonts w:ascii="Times New Roman" w:hAnsi="Times New Roman" w:cs="Times New Roman"/>
          <w:b/>
          <w:bCs/>
          <w:i/>
          <w:iCs/>
          <w:sz w:val="20"/>
          <w:szCs w:val="20"/>
        </w:rPr>
        <w:t xml:space="preserve">Jdeme-li životem cestou radosti, splyneme nakonec s ní.“ </w:t>
      </w:r>
      <w:r w:rsidRPr="008E12FC">
        <w:rPr>
          <w:rFonts w:ascii="Times New Roman" w:hAnsi="Times New Roman" w:cs="Times New Roman"/>
          <w:i/>
          <w:iCs/>
          <w:sz w:val="20"/>
          <w:szCs w:val="20"/>
        </w:rPr>
        <w:t xml:space="preserve"> L.N. Tolstoj</w:t>
      </w:r>
    </w:p>
    <w:p w:rsidR="00766916" w:rsidRDefault="00766916" w:rsidP="00766916"/>
    <w:p w:rsidR="00766916" w:rsidRDefault="00766916" w:rsidP="00766916">
      <w:r>
        <w:rPr>
          <w:noProof/>
        </w:rPr>
        <w:drawing>
          <wp:anchor distT="0" distB="0" distL="114300" distR="114300" simplePos="0" relativeHeight="251777024" behindDoc="1" locked="0" layoutInCell="1" allowOverlap="1">
            <wp:simplePos x="0" y="0"/>
            <wp:positionH relativeFrom="column">
              <wp:posOffset>184785</wp:posOffset>
            </wp:positionH>
            <wp:positionV relativeFrom="paragraph">
              <wp:posOffset>169545</wp:posOffset>
            </wp:positionV>
            <wp:extent cx="3543300" cy="2495550"/>
            <wp:effectExtent l="38100" t="0" r="19050" b="2381250"/>
            <wp:wrapNone/>
            <wp:docPr id="80" name="Obrázek 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0" cstate="print">
                      <a:lum contrast="40000"/>
                    </a:blip>
                    <a:stretch>
                      <a:fillRect/>
                    </a:stretch>
                  </pic:blipFill>
                  <pic:spPr>
                    <a:xfrm>
                      <a:off x="0" y="0"/>
                      <a:ext cx="3543300" cy="2495550"/>
                    </a:xfrm>
                    <a:prstGeom prst="rect">
                      <a:avLst/>
                    </a:prstGeom>
                    <a:effectLst>
                      <a:reflection blurRad="6350" stA="50000" endA="295" endPos="92000" dist="101600" dir="5400000" sy="-100000" algn="bl" rotWithShape="0"/>
                    </a:effectLst>
                  </pic:spPr>
                </pic:pic>
              </a:graphicData>
            </a:graphic>
          </wp:anchor>
        </w:drawing>
      </w:r>
    </w:p>
    <w:p w:rsidR="00766916" w:rsidRDefault="00766916" w:rsidP="00766916"/>
    <w:p w:rsidR="00766916" w:rsidRDefault="00766916" w:rsidP="00766916"/>
    <w:p w:rsidR="00766916" w:rsidRDefault="00766916" w:rsidP="00766916"/>
    <w:p w:rsidR="00766916" w:rsidRDefault="00766916" w:rsidP="00766916">
      <w:pPr>
        <w:rPr>
          <w:sz w:val="16"/>
          <w:szCs w:val="16"/>
        </w:rPr>
      </w:pPr>
    </w:p>
    <w:p w:rsidR="00766916" w:rsidRDefault="00766916" w:rsidP="00766916">
      <w:pPr>
        <w:rPr>
          <w:sz w:val="16"/>
          <w:szCs w:val="16"/>
        </w:rPr>
      </w:pPr>
    </w:p>
    <w:p w:rsidR="00766916" w:rsidRPr="00444D26" w:rsidRDefault="00766916" w:rsidP="00766916">
      <w:pPr>
        <w:rPr>
          <w:sz w:val="16"/>
          <w:szCs w:val="16"/>
        </w:rPr>
      </w:pPr>
    </w:p>
    <w:p w:rsidR="00766916" w:rsidRDefault="00766916" w:rsidP="00766916">
      <w:r>
        <w:rPr>
          <w:sz w:val="16"/>
          <w:szCs w:val="16"/>
        </w:rPr>
        <w:t xml:space="preserve">                                                            </w:t>
      </w:r>
    </w:p>
    <w:p w:rsidR="00766916" w:rsidRDefault="00766916" w:rsidP="00766916"/>
    <w:p w:rsidR="00F57128" w:rsidRDefault="00F57128" w:rsidP="00766916"/>
    <w:p w:rsidR="001C6DAE" w:rsidRDefault="001C6DAE" w:rsidP="00766916"/>
    <w:p w:rsidR="00766916" w:rsidRDefault="00766916" w:rsidP="00766916"/>
    <w:p w:rsidR="00766916" w:rsidRPr="008E12FC" w:rsidRDefault="00766916" w:rsidP="00A11353">
      <w:pPr>
        <w:spacing w:line="240" w:lineRule="auto"/>
        <w:rPr>
          <w:rFonts w:ascii="Times New Roman" w:hAnsi="Times New Roman" w:cs="Times New Roman"/>
          <w:sz w:val="16"/>
          <w:szCs w:val="16"/>
        </w:rPr>
      </w:pPr>
      <w:r>
        <w:rPr>
          <w:sz w:val="16"/>
          <w:szCs w:val="16"/>
        </w:rPr>
        <w:t xml:space="preserve">                                                            </w:t>
      </w:r>
      <w:r w:rsidRPr="008E12FC">
        <w:rPr>
          <w:rFonts w:ascii="Times New Roman" w:hAnsi="Times New Roman" w:cs="Times New Roman"/>
          <w:sz w:val="16"/>
          <w:szCs w:val="16"/>
        </w:rPr>
        <w:t>13.</w:t>
      </w:r>
    </w:p>
    <w:p w:rsidR="00766916" w:rsidRDefault="00766916" w:rsidP="00766916"/>
    <w:p w:rsidR="00766916" w:rsidRPr="008E12FC" w:rsidRDefault="00766916" w:rsidP="00766916">
      <w:pPr>
        <w:ind w:left="170" w:right="737"/>
        <w:jc w:val="both"/>
        <w:rPr>
          <w:rFonts w:ascii="Times New Roman" w:hAnsi="Times New Roman" w:cs="Times New Roman"/>
          <w:b/>
          <w:sz w:val="20"/>
          <w:szCs w:val="20"/>
        </w:rPr>
      </w:pPr>
      <w:r w:rsidRPr="008E12FC">
        <w:rPr>
          <w:rFonts w:ascii="Times New Roman" w:hAnsi="Times New Roman" w:cs="Times New Roman"/>
          <w:b/>
          <w:sz w:val="20"/>
          <w:szCs w:val="20"/>
        </w:rPr>
        <w:lastRenderedPageBreak/>
        <w:t>Volnočasové aktivity</w:t>
      </w:r>
    </w:p>
    <w:p w:rsidR="00766916" w:rsidRPr="008E12FC" w:rsidRDefault="00766916" w:rsidP="00766916">
      <w:pPr>
        <w:jc w:val="both"/>
        <w:rPr>
          <w:rFonts w:ascii="Times New Roman" w:hAnsi="Times New Roman" w:cs="Times New Roman"/>
          <w:sz w:val="16"/>
          <w:szCs w:val="16"/>
        </w:rPr>
      </w:pPr>
    </w:p>
    <w:p w:rsidR="00766916" w:rsidRPr="008E12FC" w:rsidRDefault="00766916" w:rsidP="00766916">
      <w:pPr>
        <w:jc w:val="both"/>
        <w:rPr>
          <w:rFonts w:ascii="Times New Roman" w:hAnsi="Times New Roman" w:cs="Times New Roman"/>
          <w:sz w:val="16"/>
          <w:szCs w:val="16"/>
        </w:rPr>
      </w:pPr>
    </w:p>
    <w:p w:rsidR="00766916" w:rsidRPr="008E12FC" w:rsidRDefault="00766916" w:rsidP="0061309F">
      <w:pPr>
        <w:spacing w:after="0" w:line="240" w:lineRule="auto"/>
        <w:ind w:left="170" w:right="737"/>
        <w:jc w:val="both"/>
        <w:rPr>
          <w:rFonts w:ascii="Times New Roman" w:hAnsi="Times New Roman" w:cs="Times New Roman"/>
          <w:sz w:val="20"/>
          <w:szCs w:val="20"/>
        </w:rPr>
      </w:pPr>
      <w:r w:rsidRPr="008E12FC">
        <w:rPr>
          <w:rFonts w:ascii="Times New Roman" w:hAnsi="Times New Roman" w:cs="Times New Roman"/>
          <w:noProof/>
          <w:sz w:val="20"/>
          <w:szCs w:val="20"/>
        </w:rPr>
        <w:drawing>
          <wp:anchor distT="0" distB="0" distL="114300" distR="114300" simplePos="0" relativeHeight="251778048" behindDoc="1" locked="0" layoutInCell="1" allowOverlap="1">
            <wp:simplePos x="0" y="0"/>
            <wp:positionH relativeFrom="column">
              <wp:posOffset>202988</wp:posOffset>
            </wp:positionH>
            <wp:positionV relativeFrom="paragraph">
              <wp:posOffset>1493097</wp:posOffset>
            </wp:positionV>
            <wp:extent cx="3957744" cy="4394200"/>
            <wp:effectExtent l="19050" t="0" r="4656" b="0"/>
            <wp:wrapNone/>
            <wp:docPr id="81" name="Obrázek 3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1">
                      <a:lum bright="40000"/>
                    </a:blip>
                    <a:stretch>
                      <a:fillRect/>
                    </a:stretch>
                  </pic:blipFill>
                  <pic:spPr>
                    <a:xfrm>
                      <a:off x="0" y="0"/>
                      <a:ext cx="3957744" cy="4394200"/>
                    </a:xfrm>
                    <a:prstGeom prst="rect">
                      <a:avLst/>
                    </a:prstGeom>
                  </pic:spPr>
                </pic:pic>
              </a:graphicData>
            </a:graphic>
          </wp:anchor>
        </w:drawing>
      </w:r>
      <w:r w:rsidRPr="008E12FC">
        <w:rPr>
          <w:rFonts w:ascii="Times New Roman" w:hAnsi="Times New Roman" w:cs="Times New Roman"/>
          <w:sz w:val="20"/>
          <w:szCs w:val="20"/>
        </w:rPr>
        <w:t xml:space="preserve">    Jak již se stalo v Nazaretu tradicí, pořádáme pro obyvatele Borovan a širokého okolí  různé volnočasové aktivity, především  rukodělné kurzy.  V tomto roce se opět  zájemci mohli v sobotních dnech věnovat pedigu, v košíkářském kurzu pletení košů,  v  enkaustice – malování voskem, tvorbě figurek jak z kukuřičného šustí,  tak kynutého těsta.Velké oblibě se těší keramický kurz, který pořádáme na jaře a pak  na podzim.  Počet zájemců o  tento kurz mnohonásobně převyšuje naše možnosti. Kromě těchto sobotních kurzů  mohou zájemci z řad dospěláků i dětí  uplatnit svůj um v každotýdenním keramickém kurzu. Především  děti  se zde vydovádí při práci s hlínou a rozvíjejí  svoji fantazii.</w:t>
      </w:r>
    </w:p>
    <w:p w:rsidR="00766916" w:rsidRPr="008E12FC" w:rsidRDefault="00766916" w:rsidP="0061309F">
      <w:pPr>
        <w:spacing w:after="0" w:line="240" w:lineRule="auto"/>
        <w:ind w:left="170" w:right="737"/>
        <w:jc w:val="both"/>
        <w:rPr>
          <w:rFonts w:ascii="Times New Roman" w:hAnsi="Times New Roman" w:cs="Times New Roman"/>
          <w:sz w:val="20"/>
          <w:szCs w:val="20"/>
        </w:rPr>
      </w:pPr>
      <w:r w:rsidRPr="008E12FC">
        <w:rPr>
          <w:rFonts w:ascii="Times New Roman" w:hAnsi="Times New Roman" w:cs="Times New Roman"/>
          <w:sz w:val="20"/>
          <w:szCs w:val="20"/>
        </w:rPr>
        <w:t xml:space="preserve">   Nenabízíme však jen  využití rukodělné , ale i kulturní. A tak si vši</w:t>
      </w:r>
      <w:r w:rsidR="00B01B6C">
        <w:rPr>
          <w:rFonts w:ascii="Times New Roman" w:hAnsi="Times New Roman" w:cs="Times New Roman"/>
          <w:sz w:val="20"/>
          <w:szCs w:val="20"/>
        </w:rPr>
        <w:t>chni příznivci mohli poslechnou</w:t>
      </w:r>
      <w:r w:rsidRPr="008E12FC">
        <w:rPr>
          <w:rFonts w:ascii="Times New Roman" w:hAnsi="Times New Roman" w:cs="Times New Roman"/>
          <w:sz w:val="20"/>
          <w:szCs w:val="20"/>
        </w:rPr>
        <w:t>t</w:t>
      </w:r>
      <w:r w:rsidR="00B01B6C">
        <w:rPr>
          <w:rFonts w:ascii="Times New Roman" w:hAnsi="Times New Roman" w:cs="Times New Roman"/>
          <w:sz w:val="20"/>
          <w:szCs w:val="20"/>
        </w:rPr>
        <w:t xml:space="preserve"> Pavla Šporcla, </w:t>
      </w:r>
      <w:r w:rsidRPr="008E12FC">
        <w:rPr>
          <w:rFonts w:ascii="Times New Roman" w:hAnsi="Times New Roman" w:cs="Times New Roman"/>
          <w:sz w:val="20"/>
          <w:szCs w:val="20"/>
        </w:rPr>
        <w:t xml:space="preserve"> Martina  Rouse,  skupinu  Epy de Mye, Traband, SEM TAM bluegrass,  dívčí flétnový kvartet  Rozeta  a v neposlední řadě Chrámový pěvecký sbor z Velešína. </w:t>
      </w:r>
    </w:p>
    <w:p w:rsidR="00766916" w:rsidRPr="008E12FC" w:rsidRDefault="00766916" w:rsidP="0061309F">
      <w:pPr>
        <w:spacing w:after="0" w:line="240" w:lineRule="auto"/>
        <w:ind w:left="170" w:right="737"/>
        <w:jc w:val="both"/>
        <w:rPr>
          <w:rFonts w:ascii="Times New Roman" w:hAnsi="Times New Roman" w:cs="Times New Roman"/>
          <w:sz w:val="20"/>
          <w:szCs w:val="20"/>
        </w:rPr>
      </w:pPr>
      <w:r w:rsidRPr="008E12FC">
        <w:rPr>
          <w:rFonts w:ascii="Times New Roman" w:hAnsi="Times New Roman" w:cs="Times New Roman"/>
          <w:sz w:val="20"/>
          <w:szCs w:val="20"/>
        </w:rPr>
        <w:t xml:space="preserve">    Abychom seznámili více lidí s naší prací, pořádáme pro vweřejnost každoročně Den otevřených dveří spojený s Jarmarkem  neziskovek, kde své výrobky  představují nejen neziskové organizace, ale i někteří prodejci z internetového obchodu Fler. Den otevřených dveří je zase příležitostí, jak návštěvníky seznámit s prací nejen v našich chráněných dílnách – keramické, výtvarné a textilní, ale i s prací, která je hlavní náplní naší organizace, a</w:t>
      </w:r>
      <w:r w:rsidR="00B01B6C">
        <w:rPr>
          <w:rFonts w:ascii="Times New Roman" w:hAnsi="Times New Roman" w:cs="Times New Roman"/>
          <w:sz w:val="20"/>
          <w:szCs w:val="20"/>
        </w:rPr>
        <w:t xml:space="preserve"> to prací v sociálních službách -</w:t>
      </w:r>
      <w:r w:rsidRPr="008E12FC">
        <w:rPr>
          <w:rFonts w:ascii="Times New Roman" w:hAnsi="Times New Roman" w:cs="Times New Roman"/>
          <w:sz w:val="20"/>
          <w:szCs w:val="20"/>
        </w:rPr>
        <w:t xml:space="preserve"> ať už v Sociálně terapeutické dílně nebo v Denním centru.</w:t>
      </w:r>
    </w:p>
    <w:p w:rsidR="00766916" w:rsidRPr="008E12FC" w:rsidRDefault="00766916" w:rsidP="0061309F">
      <w:pPr>
        <w:spacing w:after="0" w:line="240" w:lineRule="auto"/>
        <w:ind w:left="170" w:right="737"/>
        <w:jc w:val="both"/>
        <w:rPr>
          <w:rFonts w:ascii="Times New Roman" w:hAnsi="Times New Roman" w:cs="Times New Roman"/>
          <w:sz w:val="20"/>
          <w:szCs w:val="20"/>
        </w:rPr>
      </w:pPr>
      <w:r w:rsidRPr="008E12FC">
        <w:rPr>
          <w:rFonts w:ascii="Times New Roman" w:hAnsi="Times New Roman" w:cs="Times New Roman"/>
          <w:sz w:val="20"/>
          <w:szCs w:val="20"/>
        </w:rPr>
        <w:t xml:space="preserve">    Máme radost, že ze strany občanů je o volnočasové aktivity stále velký  zájem a že z naší strany je stále co nabízet.</w:t>
      </w:r>
    </w:p>
    <w:p w:rsidR="00766916" w:rsidRPr="008E12FC" w:rsidRDefault="00766916" w:rsidP="0061309F">
      <w:pPr>
        <w:spacing w:after="0"/>
        <w:ind w:left="170" w:right="737"/>
        <w:jc w:val="both"/>
        <w:rPr>
          <w:rFonts w:ascii="Times New Roman" w:hAnsi="Times New Roman" w:cs="Times New Roman"/>
        </w:rPr>
      </w:pPr>
    </w:p>
    <w:p w:rsidR="00766916" w:rsidRPr="008E12FC" w:rsidRDefault="00766916" w:rsidP="00766916">
      <w:pPr>
        <w:ind w:left="170" w:right="737"/>
        <w:jc w:val="both"/>
        <w:rPr>
          <w:rFonts w:ascii="Times New Roman" w:hAnsi="Times New Roman" w:cs="Times New Roman"/>
        </w:rPr>
      </w:pPr>
    </w:p>
    <w:p w:rsidR="00766916" w:rsidRDefault="00766916" w:rsidP="00766916">
      <w:pPr>
        <w:spacing w:line="240" w:lineRule="auto"/>
        <w:ind w:left="170" w:right="737"/>
      </w:pPr>
      <w:r>
        <w:rPr>
          <w:rFonts w:ascii="Times New Roman" w:hAnsi="Times New Roman" w:cs="Times New Roman"/>
          <w:sz w:val="16"/>
          <w:szCs w:val="16"/>
        </w:rPr>
        <w:t xml:space="preserve">                                                                           </w:t>
      </w:r>
    </w:p>
    <w:p w:rsidR="00766916" w:rsidRDefault="00766916" w:rsidP="00766916">
      <w:pPr>
        <w:ind w:left="170" w:right="737"/>
        <w:jc w:val="both"/>
        <w:rPr>
          <w:rFonts w:ascii="Times New Roman" w:hAnsi="Times New Roman" w:cs="Times New Roman"/>
        </w:rPr>
      </w:pPr>
    </w:p>
    <w:p w:rsidR="0061309F" w:rsidRDefault="0061309F" w:rsidP="00766916">
      <w:pPr>
        <w:ind w:left="170" w:right="737"/>
        <w:jc w:val="both"/>
        <w:rPr>
          <w:rFonts w:ascii="Times New Roman" w:hAnsi="Times New Roman" w:cs="Times New Roman"/>
        </w:rPr>
      </w:pPr>
    </w:p>
    <w:p w:rsidR="0061309F" w:rsidRDefault="0061309F" w:rsidP="00766916">
      <w:pPr>
        <w:ind w:left="170" w:right="737"/>
        <w:jc w:val="both"/>
        <w:rPr>
          <w:rFonts w:ascii="Times New Roman" w:hAnsi="Times New Roman" w:cs="Times New Roman"/>
        </w:rPr>
      </w:pPr>
    </w:p>
    <w:p w:rsidR="0061309F" w:rsidRDefault="0061309F" w:rsidP="00766916">
      <w:pPr>
        <w:ind w:left="170" w:right="737"/>
        <w:jc w:val="both"/>
        <w:rPr>
          <w:rFonts w:ascii="Times New Roman" w:hAnsi="Times New Roman" w:cs="Times New Roman"/>
        </w:rPr>
      </w:pPr>
      <w:r>
        <w:rPr>
          <w:rFonts w:ascii="Times New Roman" w:hAnsi="Times New Roman" w:cs="Times New Roman"/>
          <w:sz w:val="16"/>
          <w:szCs w:val="16"/>
        </w:rPr>
        <w:t xml:space="preserve">                                                                     </w:t>
      </w:r>
      <w:r w:rsidRPr="008E12FC">
        <w:rPr>
          <w:rFonts w:ascii="Times New Roman" w:hAnsi="Times New Roman" w:cs="Times New Roman"/>
          <w:sz w:val="16"/>
          <w:szCs w:val="16"/>
        </w:rPr>
        <w:t>14.</w:t>
      </w:r>
    </w:p>
    <w:p w:rsidR="0061309F" w:rsidRPr="008E12FC" w:rsidRDefault="0061309F" w:rsidP="00766916">
      <w:pPr>
        <w:ind w:left="170" w:right="737"/>
        <w:jc w:val="both"/>
        <w:rPr>
          <w:rFonts w:ascii="Times New Roman" w:hAnsi="Times New Roman" w:cs="Times New Roman"/>
        </w:rPr>
      </w:pPr>
    </w:p>
    <w:p w:rsidR="00766916" w:rsidRPr="008E12FC" w:rsidRDefault="00766916" w:rsidP="00766916">
      <w:pPr>
        <w:spacing w:after="0" w:line="240" w:lineRule="auto"/>
        <w:jc w:val="both"/>
        <w:rPr>
          <w:rFonts w:ascii="Times New Roman" w:hAnsi="Times New Roman" w:cs="Times New Roman"/>
          <w:sz w:val="20"/>
          <w:szCs w:val="20"/>
        </w:rPr>
      </w:pPr>
      <w:r w:rsidRPr="008E12FC">
        <w:rPr>
          <w:rFonts w:ascii="Times New Roman" w:hAnsi="Times New Roman" w:cs="Times New Roman"/>
          <w:b/>
          <w:sz w:val="20"/>
          <w:szCs w:val="20"/>
        </w:rPr>
        <w:lastRenderedPageBreak/>
        <w:t>Naši dobrovolníci</w:t>
      </w:r>
    </w:p>
    <w:p w:rsidR="00766916" w:rsidRDefault="00766916" w:rsidP="00766916"/>
    <w:p w:rsidR="00766916" w:rsidRPr="008E12FC" w:rsidRDefault="00766916" w:rsidP="00766916">
      <w:pPr>
        <w:spacing w:after="0" w:line="240" w:lineRule="auto"/>
        <w:jc w:val="both"/>
        <w:rPr>
          <w:rFonts w:ascii="Times New Roman" w:hAnsi="Times New Roman" w:cs="Times New Roman"/>
        </w:rPr>
      </w:pPr>
    </w:p>
    <w:p w:rsidR="00766916" w:rsidRPr="008E12FC" w:rsidRDefault="00766916" w:rsidP="00766916">
      <w:pPr>
        <w:spacing w:after="0" w:line="240" w:lineRule="auto"/>
        <w:jc w:val="both"/>
        <w:rPr>
          <w:rFonts w:ascii="Times New Roman" w:hAnsi="Times New Roman" w:cs="Times New Roman"/>
          <w:sz w:val="20"/>
          <w:szCs w:val="20"/>
        </w:rPr>
      </w:pPr>
      <w:r w:rsidRPr="008E12FC">
        <w:rPr>
          <w:rFonts w:ascii="Times New Roman" w:hAnsi="Times New Roman" w:cs="Times New Roman"/>
          <w:sz w:val="20"/>
          <w:szCs w:val="20"/>
        </w:rPr>
        <w:t>S dobrovolnickou činností jsme původně v Nazaretu příliš nepočítali.</w:t>
      </w:r>
    </w:p>
    <w:p w:rsidR="00766916" w:rsidRPr="008E12FC" w:rsidRDefault="00766916" w:rsidP="00766916">
      <w:pPr>
        <w:spacing w:after="0" w:line="240" w:lineRule="auto"/>
        <w:jc w:val="both"/>
        <w:rPr>
          <w:rFonts w:ascii="Times New Roman" w:hAnsi="Times New Roman" w:cs="Times New Roman"/>
          <w:sz w:val="20"/>
          <w:szCs w:val="20"/>
        </w:rPr>
      </w:pPr>
      <w:r w:rsidRPr="008E12FC">
        <w:rPr>
          <w:rFonts w:ascii="Times New Roman" w:hAnsi="Times New Roman" w:cs="Times New Roman"/>
          <w:sz w:val="20"/>
          <w:szCs w:val="20"/>
        </w:rPr>
        <w:t>A přece je to nyní po devíti letech poměrně významná oblast našich aktivit.</w:t>
      </w:r>
    </w:p>
    <w:p w:rsidR="00766916" w:rsidRPr="008E12FC" w:rsidRDefault="00766916" w:rsidP="00766916">
      <w:pPr>
        <w:spacing w:after="0" w:line="240" w:lineRule="auto"/>
        <w:jc w:val="both"/>
        <w:rPr>
          <w:rFonts w:ascii="Times New Roman" w:hAnsi="Times New Roman" w:cs="Times New Roman"/>
          <w:sz w:val="20"/>
          <w:szCs w:val="20"/>
        </w:rPr>
      </w:pPr>
      <w:r w:rsidRPr="008E12FC">
        <w:rPr>
          <w:rFonts w:ascii="Times New Roman" w:hAnsi="Times New Roman" w:cs="Times New Roman"/>
          <w:sz w:val="20"/>
          <w:szCs w:val="20"/>
        </w:rPr>
        <w:t>A to jak svým významem ekonomickým, tak tím morálním. Zpočátku se jednalo pouze o týmy našich dvou táborů – Putování s oslem a Kapliček.</w:t>
      </w:r>
    </w:p>
    <w:p w:rsidR="00766916" w:rsidRPr="008E12FC" w:rsidRDefault="00766916" w:rsidP="00766916">
      <w:pPr>
        <w:spacing w:after="0" w:line="240" w:lineRule="auto"/>
        <w:jc w:val="both"/>
        <w:rPr>
          <w:rFonts w:ascii="Times New Roman" w:hAnsi="Times New Roman" w:cs="Times New Roman"/>
          <w:sz w:val="20"/>
          <w:szCs w:val="20"/>
        </w:rPr>
      </w:pPr>
      <w:r w:rsidRPr="008E12FC">
        <w:rPr>
          <w:rFonts w:ascii="Times New Roman" w:hAnsi="Times New Roman" w:cs="Times New Roman"/>
          <w:sz w:val="20"/>
          <w:szCs w:val="20"/>
        </w:rPr>
        <w:t>Postupně  však přicházeli dobrovolníci, kteří nám pomáhají v dalších aktivitách.  V roce 2013 jsme zaznamenali největší podíl dobrovolnické práce v dosavadní historii. Když jsem se pokusil vyčíslit objem práce dobrovolníků v hodinách – došel jsem k číslu 2.823. Z toho významnou část tvoří podíl dobrovolníků na Putování s oslem – celkem 1.030 hodin. Kapličky byly celé dobrovolnické – 90 hodin.  Dále jsme zaznamenali v rámci doprovázení handicapovaných na kulturní akce  18 hodin a v pomoci při výrobě zboží a dokončovacích pracích na kalendáři 787 hodin. Zde ovšem mimořádným přínosem byla pomoc paní Ireny Malé (cca 600 hodin). Velkou úsporou pro nás byla pomoc dobrovolníků při prodeji na trzích a v Mercury centru – 458 hodin.(včetně pracovníků  EONu a studentů zdravotnické školy). Poslední oblastí, která vypadá jako odpočinková, ale přesto velmi napomáhá integraci našich klientů</w:t>
      </w:r>
      <w:r w:rsidR="00B01B6C">
        <w:rPr>
          <w:rFonts w:ascii="Times New Roman" w:hAnsi="Times New Roman" w:cs="Times New Roman"/>
          <w:sz w:val="20"/>
          <w:szCs w:val="20"/>
        </w:rPr>
        <w:t xml:space="preserve">, </w:t>
      </w:r>
      <w:r w:rsidRPr="008E12FC">
        <w:rPr>
          <w:rFonts w:ascii="Times New Roman" w:hAnsi="Times New Roman" w:cs="Times New Roman"/>
          <w:sz w:val="20"/>
          <w:szCs w:val="20"/>
        </w:rPr>
        <w:t xml:space="preserve"> je nácvik programů tanečního</w:t>
      </w:r>
    </w:p>
    <w:p w:rsidR="00766916" w:rsidRPr="008E12FC" w:rsidRDefault="00766916" w:rsidP="00766916">
      <w:pPr>
        <w:spacing w:after="0" w:line="240" w:lineRule="auto"/>
        <w:jc w:val="both"/>
        <w:rPr>
          <w:rFonts w:ascii="Times New Roman" w:hAnsi="Times New Roman" w:cs="Times New Roman"/>
          <w:sz w:val="20"/>
          <w:szCs w:val="20"/>
        </w:rPr>
      </w:pPr>
      <w:r w:rsidRPr="008E12FC">
        <w:rPr>
          <w:rFonts w:ascii="Times New Roman" w:hAnsi="Times New Roman" w:cs="Times New Roman"/>
          <w:sz w:val="20"/>
          <w:szCs w:val="20"/>
        </w:rPr>
        <w:t>a divadelního spolku Kukačky ( 470 hodin).</w:t>
      </w:r>
    </w:p>
    <w:p w:rsidR="00766916" w:rsidRPr="008E12FC" w:rsidRDefault="00766916" w:rsidP="00766916">
      <w:pPr>
        <w:spacing w:after="0" w:line="240" w:lineRule="auto"/>
        <w:jc w:val="both"/>
        <w:rPr>
          <w:rFonts w:ascii="Times New Roman" w:hAnsi="Times New Roman" w:cs="Times New Roman"/>
          <w:sz w:val="20"/>
          <w:szCs w:val="20"/>
        </w:rPr>
      </w:pPr>
      <w:r w:rsidRPr="008E12FC">
        <w:rPr>
          <w:rFonts w:ascii="Times New Roman" w:hAnsi="Times New Roman" w:cs="Times New Roman"/>
          <w:sz w:val="20"/>
          <w:szCs w:val="20"/>
        </w:rPr>
        <w:t>Dobrovolníci jsou velkým povzbuzení pro naší činnosti.             (fil)</w:t>
      </w:r>
    </w:p>
    <w:p w:rsidR="00766916" w:rsidRDefault="00766916" w:rsidP="00766916">
      <w:pPr>
        <w:spacing w:after="0"/>
      </w:pPr>
    </w:p>
    <w:p w:rsidR="00766916" w:rsidRDefault="00766916" w:rsidP="00766916"/>
    <w:p w:rsidR="00766916" w:rsidRDefault="00766916" w:rsidP="00766916">
      <w:r>
        <w:rPr>
          <w:noProof/>
        </w:rPr>
        <w:drawing>
          <wp:anchor distT="0" distB="0" distL="114300" distR="114300" simplePos="0" relativeHeight="251771904" behindDoc="1" locked="0" layoutInCell="1" allowOverlap="1">
            <wp:simplePos x="0" y="0"/>
            <wp:positionH relativeFrom="column">
              <wp:posOffset>22860</wp:posOffset>
            </wp:positionH>
            <wp:positionV relativeFrom="paragraph">
              <wp:posOffset>67945</wp:posOffset>
            </wp:positionV>
            <wp:extent cx="4207510" cy="2333625"/>
            <wp:effectExtent l="19050" t="0" r="2540" b="0"/>
            <wp:wrapNone/>
            <wp:docPr id="58" name="Obrázek 3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a:stretch>
                      <a:fillRect/>
                    </a:stretch>
                  </pic:blipFill>
                  <pic:spPr>
                    <a:xfrm>
                      <a:off x="0" y="0"/>
                      <a:ext cx="4207510" cy="2333625"/>
                    </a:xfrm>
                    <a:prstGeom prst="rect">
                      <a:avLst/>
                    </a:prstGeom>
                    <a:effectLst>
                      <a:softEdge rad="127000"/>
                    </a:effectLst>
                  </pic:spPr>
                </pic:pic>
              </a:graphicData>
            </a:graphic>
          </wp:anchor>
        </w:drawing>
      </w:r>
    </w:p>
    <w:p w:rsidR="00766916" w:rsidRDefault="00766916" w:rsidP="00766916">
      <w:pPr>
        <w:jc w:val="both"/>
      </w:pPr>
      <w:r>
        <w:rPr>
          <w:sz w:val="20"/>
          <w:szCs w:val="20"/>
        </w:rPr>
        <w:t xml:space="preserve">    </w:t>
      </w:r>
    </w:p>
    <w:p w:rsidR="00766916" w:rsidRDefault="00766916" w:rsidP="00766916">
      <w:pPr>
        <w:ind w:left="170" w:right="737"/>
      </w:pPr>
    </w:p>
    <w:p w:rsidR="00766916" w:rsidRPr="00D04B71" w:rsidRDefault="00766916" w:rsidP="00766916">
      <w:pPr>
        <w:jc w:val="both"/>
      </w:pPr>
    </w:p>
    <w:p w:rsidR="00766916" w:rsidRDefault="00766916" w:rsidP="00766916">
      <w:pPr>
        <w:ind w:left="170" w:right="737"/>
      </w:pPr>
    </w:p>
    <w:p w:rsidR="00766916" w:rsidRDefault="00766916" w:rsidP="00766916">
      <w:pPr>
        <w:ind w:left="170" w:right="737"/>
      </w:pPr>
    </w:p>
    <w:p w:rsidR="00766916" w:rsidRDefault="00766916" w:rsidP="00766916">
      <w:pPr>
        <w:ind w:left="170" w:right="737"/>
      </w:pPr>
    </w:p>
    <w:p w:rsidR="00766916" w:rsidRDefault="00766916" w:rsidP="00766916">
      <w:pPr>
        <w:spacing w:line="240" w:lineRule="auto"/>
        <w:ind w:left="170" w:right="737"/>
      </w:pPr>
    </w:p>
    <w:p w:rsidR="001C6DAE" w:rsidRDefault="001C6DAE" w:rsidP="00766916">
      <w:pPr>
        <w:ind w:left="170" w:right="737"/>
        <w:rPr>
          <w:rFonts w:ascii="Times New Roman" w:hAnsi="Times New Roman" w:cs="Times New Roman"/>
          <w:sz w:val="16"/>
          <w:szCs w:val="16"/>
        </w:rPr>
      </w:pPr>
    </w:p>
    <w:p w:rsidR="00766916" w:rsidRPr="00766916" w:rsidRDefault="00766916" w:rsidP="00766916">
      <w:pPr>
        <w:ind w:left="170" w:right="737"/>
        <w:rPr>
          <w:rFonts w:ascii="Times New Roman" w:hAnsi="Times New Roman" w:cs="Times New Roman"/>
          <w:sz w:val="16"/>
          <w:szCs w:val="16"/>
        </w:rPr>
      </w:pPr>
      <w:r>
        <w:rPr>
          <w:rFonts w:ascii="Times New Roman" w:hAnsi="Times New Roman" w:cs="Times New Roman"/>
          <w:sz w:val="16"/>
          <w:szCs w:val="16"/>
        </w:rPr>
        <w:t xml:space="preserve">                                                                                 </w:t>
      </w:r>
      <w:r w:rsidRPr="00766916">
        <w:rPr>
          <w:rFonts w:ascii="Times New Roman" w:hAnsi="Times New Roman" w:cs="Times New Roman"/>
          <w:sz w:val="16"/>
          <w:szCs w:val="16"/>
        </w:rPr>
        <w:t>15.</w:t>
      </w:r>
    </w:p>
    <w:p w:rsidR="00766916" w:rsidRPr="001073D9" w:rsidRDefault="00766916" w:rsidP="00766916">
      <w:pPr>
        <w:jc w:val="both"/>
        <w:rPr>
          <w:rFonts w:ascii="Times New Roman" w:hAnsi="Times New Roman" w:cs="Times New Roman"/>
          <w:b/>
          <w:sz w:val="20"/>
          <w:szCs w:val="20"/>
        </w:rPr>
      </w:pPr>
      <w:r w:rsidRPr="001073D9">
        <w:rPr>
          <w:rFonts w:ascii="Times New Roman" w:hAnsi="Times New Roman" w:cs="Times New Roman"/>
          <w:b/>
          <w:sz w:val="20"/>
          <w:szCs w:val="20"/>
        </w:rPr>
        <w:lastRenderedPageBreak/>
        <w:t>Kukačky</w:t>
      </w:r>
    </w:p>
    <w:p w:rsidR="00766916" w:rsidRPr="001073D9" w:rsidRDefault="00766916" w:rsidP="00766916">
      <w:pPr>
        <w:pStyle w:val="Titulek1"/>
        <w:jc w:val="both"/>
        <w:rPr>
          <w:color w:val="00000A"/>
          <w:sz w:val="20"/>
          <w:szCs w:val="20"/>
        </w:rPr>
      </w:pPr>
    </w:p>
    <w:p w:rsidR="00766916" w:rsidRPr="001073D9" w:rsidRDefault="00766916" w:rsidP="00766916">
      <w:pPr>
        <w:spacing w:after="0" w:line="240" w:lineRule="auto"/>
        <w:jc w:val="both"/>
        <w:rPr>
          <w:rFonts w:ascii="Times New Roman" w:hAnsi="Times New Roman" w:cs="Times New Roman"/>
          <w:sz w:val="20"/>
          <w:szCs w:val="20"/>
        </w:rPr>
      </w:pPr>
      <w:r w:rsidRPr="001073D9">
        <w:rPr>
          <w:rFonts w:ascii="Times New Roman" w:hAnsi="Times New Roman" w:cs="Times New Roman"/>
          <w:sz w:val="20"/>
          <w:szCs w:val="20"/>
        </w:rPr>
        <w:t xml:space="preserve">    V naší taneční skupině KUKAČKY se setkávají uživatelé Denního centra, uživatelé Sociálně terapeutické dílny, zaměstnanci Nazaretu a také několik našich dobrovolníků. V roce 2013 jsme nacvičili vystoupení v latinskoamerických tancích a několikrát s ním vystoupili. Na podzim jsme slavili úspěch s divadelní pohádkou – malým muzikálem Červená karkulka na Setkání bez hranic v Prachaticích, kde se nám podařilo získat krásné třetí místo. Všichni účastníci se podíleli na výběru pohádky, nácviku, choreografii i výrobě kostýmů. Pro velký úspěch jsme pohádku zahráli ještě několikrát. Koncem roku jsme se začali připravovat na další sezónu. </w:t>
      </w:r>
    </w:p>
    <w:p w:rsidR="00766916" w:rsidRPr="001073D9" w:rsidRDefault="000A541E" w:rsidP="0061309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766916" w:rsidRPr="001073D9">
        <w:rPr>
          <w:rFonts w:ascii="Times New Roman" w:hAnsi="Times New Roman" w:cs="Times New Roman"/>
          <w:sz w:val="20"/>
          <w:szCs w:val="20"/>
        </w:rPr>
        <w:t>co to bude?</w:t>
      </w:r>
      <w:r>
        <w:rPr>
          <w:rFonts w:ascii="Times New Roman" w:hAnsi="Times New Roman" w:cs="Times New Roman"/>
          <w:sz w:val="20"/>
          <w:szCs w:val="20"/>
        </w:rPr>
        <w:t xml:space="preserve"> </w:t>
      </w:r>
      <w:r w:rsidR="0061309F">
        <w:rPr>
          <w:rFonts w:ascii="Times New Roman" w:hAnsi="Times New Roman" w:cs="Times New Roman"/>
          <w:sz w:val="20"/>
          <w:szCs w:val="20"/>
        </w:rPr>
        <w:t xml:space="preserve"> </w:t>
      </w:r>
      <w:r w:rsidR="00766916" w:rsidRPr="001073D9">
        <w:rPr>
          <w:rFonts w:ascii="Times New Roman" w:hAnsi="Times New Roman" w:cs="Times New Roman"/>
          <w:sz w:val="20"/>
          <w:szCs w:val="20"/>
        </w:rPr>
        <w:t xml:space="preserve">Nechte se překvapit </w:t>
      </w:r>
      <w:r w:rsidR="00766916" w:rsidRPr="001073D9">
        <w:rPr>
          <w:rFonts w:ascii="Times New Roman" w:hAnsi="Times New Roman" w:cs="Times New Roman"/>
          <w:sz w:val="20"/>
          <w:szCs w:val="20"/>
        </w:rPr>
        <w:sym w:font="Wingdings" w:char="F04A"/>
      </w:r>
      <w:r w:rsidR="00766916" w:rsidRPr="001073D9">
        <w:rPr>
          <w:rFonts w:ascii="Times New Roman" w:hAnsi="Times New Roman" w:cs="Times New Roman"/>
          <w:sz w:val="20"/>
          <w:szCs w:val="20"/>
        </w:rPr>
        <w:t xml:space="preserve">                                                  </w:t>
      </w:r>
      <w:r w:rsidRPr="001073D9">
        <w:rPr>
          <w:rFonts w:ascii="Times New Roman" w:hAnsi="Times New Roman" w:cs="Times New Roman"/>
          <w:sz w:val="20"/>
          <w:szCs w:val="20"/>
        </w:rPr>
        <w:t xml:space="preserve"> (mk)                                                                                                                                              </w:t>
      </w:r>
      <w:r w:rsidR="00766916" w:rsidRPr="001073D9">
        <w:rPr>
          <w:rFonts w:ascii="Times New Roman" w:hAnsi="Times New Roman" w:cs="Times New Roman"/>
          <w:sz w:val="20"/>
          <w:szCs w:val="20"/>
        </w:rPr>
        <w:t xml:space="preserve">               </w:t>
      </w:r>
    </w:p>
    <w:p w:rsidR="00766916" w:rsidRPr="001073D9" w:rsidRDefault="00766916" w:rsidP="00766916">
      <w:pPr>
        <w:spacing w:after="0"/>
        <w:jc w:val="both"/>
        <w:rPr>
          <w:rFonts w:ascii="Times New Roman" w:hAnsi="Times New Roman" w:cs="Times New Roman"/>
          <w:sz w:val="20"/>
          <w:szCs w:val="20"/>
        </w:rPr>
      </w:pPr>
      <w:r w:rsidRPr="001073D9">
        <w:rPr>
          <w:rFonts w:ascii="Times New Roman" w:hAnsi="Times New Roman" w:cs="Times New Roman"/>
          <w:sz w:val="20"/>
          <w:szCs w:val="20"/>
        </w:rPr>
        <w:t xml:space="preserve"> </w:t>
      </w:r>
    </w:p>
    <w:p w:rsidR="00766916" w:rsidRPr="001073D9" w:rsidRDefault="00766916" w:rsidP="00766916">
      <w:pPr>
        <w:jc w:val="both"/>
        <w:rPr>
          <w:rFonts w:ascii="Times New Roman" w:hAnsi="Times New Roman" w:cs="Times New Roman"/>
          <w:sz w:val="20"/>
          <w:szCs w:val="20"/>
        </w:rPr>
      </w:pPr>
    </w:p>
    <w:p w:rsidR="00766916" w:rsidRPr="001073D9" w:rsidRDefault="00766916" w:rsidP="00766916">
      <w:pPr>
        <w:jc w:val="both"/>
        <w:rPr>
          <w:rFonts w:ascii="Times New Roman" w:hAnsi="Times New Roman" w:cs="Times New Roman"/>
          <w:b/>
          <w:sz w:val="20"/>
          <w:szCs w:val="20"/>
        </w:rPr>
      </w:pPr>
      <w:r w:rsidRPr="001073D9">
        <w:rPr>
          <w:rFonts w:ascii="Times New Roman" w:hAnsi="Times New Roman" w:cs="Times New Roman"/>
          <w:b/>
          <w:sz w:val="20"/>
          <w:szCs w:val="20"/>
        </w:rPr>
        <w:t>Několika větami – koncerty, divadlo a jiné</w:t>
      </w:r>
    </w:p>
    <w:p w:rsidR="00766916" w:rsidRPr="001073D9" w:rsidRDefault="00766916" w:rsidP="00766916">
      <w:pPr>
        <w:spacing w:after="0" w:line="240" w:lineRule="auto"/>
        <w:jc w:val="both"/>
        <w:rPr>
          <w:rFonts w:ascii="Times New Roman" w:hAnsi="Times New Roman" w:cs="Times New Roman"/>
          <w:sz w:val="20"/>
          <w:szCs w:val="20"/>
        </w:rPr>
      </w:pPr>
      <w:r w:rsidRPr="001073D9">
        <w:rPr>
          <w:rFonts w:ascii="Times New Roman" w:hAnsi="Times New Roman" w:cs="Times New Roman"/>
          <w:sz w:val="20"/>
          <w:szCs w:val="20"/>
        </w:rPr>
        <w:t>V polovině ledna proběhl v malovaném sále borovanského zámku odložený koncert houslového virtuóza Pavla Šporcla.  Byl to koncert benefiční, takže celý výnos získal Nazaret pro svoji činnost. Moc nás tato vstřícnost pana Šporcla potěšila.  Byl to pro nás posluchače vyjímečný kulturní zážitek.</w:t>
      </w:r>
    </w:p>
    <w:p w:rsidR="00766916" w:rsidRPr="001073D9" w:rsidRDefault="00766916" w:rsidP="00766916">
      <w:pPr>
        <w:spacing w:after="0" w:line="240" w:lineRule="auto"/>
        <w:jc w:val="both"/>
        <w:rPr>
          <w:rFonts w:ascii="Times New Roman" w:hAnsi="Times New Roman" w:cs="Times New Roman"/>
          <w:sz w:val="20"/>
          <w:szCs w:val="20"/>
        </w:rPr>
      </w:pPr>
      <w:r w:rsidRPr="001073D9">
        <w:rPr>
          <w:rFonts w:ascii="Times New Roman" w:hAnsi="Times New Roman" w:cs="Times New Roman"/>
          <w:sz w:val="20"/>
          <w:szCs w:val="20"/>
        </w:rPr>
        <w:t xml:space="preserve">    Májový koncert v místním katolickém  kostele byl rovněž úžasným zážitkem, vystoupil v něm Pěvecký sbor z Velešína  doprovázený tamním orchestrem.</w:t>
      </w:r>
    </w:p>
    <w:p w:rsidR="00766916" w:rsidRPr="001073D9" w:rsidRDefault="00766916" w:rsidP="00766916">
      <w:pPr>
        <w:spacing w:after="0" w:line="240" w:lineRule="auto"/>
        <w:jc w:val="both"/>
        <w:rPr>
          <w:rFonts w:ascii="Times New Roman" w:hAnsi="Times New Roman" w:cs="Times New Roman"/>
          <w:sz w:val="20"/>
          <w:szCs w:val="20"/>
        </w:rPr>
      </w:pPr>
      <w:r w:rsidRPr="001073D9">
        <w:rPr>
          <w:rFonts w:ascii="Times New Roman" w:hAnsi="Times New Roman" w:cs="Times New Roman"/>
          <w:sz w:val="20"/>
          <w:szCs w:val="20"/>
        </w:rPr>
        <w:t xml:space="preserve">    Den otevřených dveří spojený s Jarmarkem neziskovek  přinesl vystoupení skupiny Traband, která má rovněž  své nadšené příznivce v našem regionu. </w:t>
      </w:r>
    </w:p>
    <w:p w:rsidR="00766916" w:rsidRPr="001073D9" w:rsidRDefault="00766916" w:rsidP="00766916">
      <w:pPr>
        <w:spacing w:after="0" w:line="240" w:lineRule="auto"/>
        <w:jc w:val="both"/>
        <w:rPr>
          <w:rFonts w:ascii="Times New Roman" w:hAnsi="Times New Roman" w:cs="Times New Roman"/>
          <w:sz w:val="20"/>
          <w:szCs w:val="20"/>
        </w:rPr>
      </w:pPr>
      <w:r w:rsidRPr="001073D9">
        <w:rPr>
          <w:rFonts w:ascii="Times New Roman" w:hAnsi="Times New Roman" w:cs="Times New Roman"/>
          <w:noProof/>
          <w:sz w:val="20"/>
          <w:szCs w:val="20"/>
        </w:rPr>
        <w:drawing>
          <wp:anchor distT="0" distB="0" distL="114300" distR="114300" simplePos="0" relativeHeight="251780096" behindDoc="1" locked="0" layoutInCell="1" allowOverlap="1">
            <wp:simplePos x="0" y="0"/>
            <wp:positionH relativeFrom="column">
              <wp:posOffset>20955</wp:posOffset>
            </wp:positionH>
            <wp:positionV relativeFrom="paragraph">
              <wp:posOffset>524511</wp:posOffset>
            </wp:positionV>
            <wp:extent cx="4209415" cy="2800350"/>
            <wp:effectExtent l="19050" t="0" r="635" b="0"/>
            <wp:wrapNone/>
            <wp:docPr id="82" name="Obrázek 1" descr="IMG_201403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310_0001.jpg"/>
                    <pic:cNvPicPr/>
                  </pic:nvPicPr>
                  <pic:blipFill>
                    <a:blip r:embed="rId23" cstate="print">
                      <a:lum contrast="40000"/>
                    </a:blip>
                    <a:stretch>
                      <a:fillRect/>
                    </a:stretch>
                  </pic:blipFill>
                  <pic:spPr>
                    <a:xfrm>
                      <a:off x="0" y="0"/>
                      <a:ext cx="4209415" cy="2800350"/>
                    </a:xfrm>
                    <a:prstGeom prst="rect">
                      <a:avLst/>
                    </a:prstGeom>
                  </pic:spPr>
                </pic:pic>
              </a:graphicData>
            </a:graphic>
          </wp:anchor>
        </w:drawing>
      </w:r>
      <w:r w:rsidRPr="001073D9">
        <w:rPr>
          <w:rFonts w:ascii="Times New Roman" w:hAnsi="Times New Roman" w:cs="Times New Roman"/>
          <w:sz w:val="20"/>
          <w:szCs w:val="20"/>
        </w:rPr>
        <w:t>Pořádali jsem ještě další kulturní akce spojené často s dalšími událostmi: koncert skupiny SemTam v v obchůdku v T. Svinech, divadelní představení Pavla Brožky k zahájení adventního času tamtéž, vystoupení skupiny Roseta při prezentaci kalendáře pro rok 2014. Jen adventní koncert souboru Musica Bohemica js</w:t>
      </w:r>
      <w:r>
        <w:rPr>
          <w:rFonts w:ascii="Times New Roman" w:hAnsi="Times New Roman" w:cs="Times New Roman"/>
          <w:sz w:val="20"/>
          <w:szCs w:val="20"/>
        </w:rPr>
        <w:t xml:space="preserve">me odložilio rok - na Advent </w:t>
      </w:r>
      <w:r w:rsidRPr="001073D9">
        <w:rPr>
          <w:rFonts w:ascii="Times New Roman" w:hAnsi="Times New Roman" w:cs="Times New Roman"/>
          <w:sz w:val="20"/>
          <w:szCs w:val="20"/>
        </w:rPr>
        <w:t xml:space="preserve"> 2015.                                                     </w:t>
      </w:r>
      <w:r>
        <w:rPr>
          <w:rFonts w:ascii="Times New Roman" w:hAnsi="Times New Roman" w:cs="Times New Roman"/>
          <w:sz w:val="20"/>
          <w:szCs w:val="20"/>
        </w:rPr>
        <w:t xml:space="preserve">            </w:t>
      </w:r>
      <w:r w:rsidRPr="001073D9">
        <w:rPr>
          <w:rFonts w:ascii="Times New Roman" w:hAnsi="Times New Roman" w:cs="Times New Roman"/>
          <w:sz w:val="20"/>
          <w:szCs w:val="20"/>
        </w:rPr>
        <w:t xml:space="preserve"> (fil)</w:t>
      </w:r>
    </w:p>
    <w:p w:rsidR="00766916" w:rsidRPr="001073D9" w:rsidRDefault="00766916" w:rsidP="00766916">
      <w:pPr>
        <w:spacing w:after="0" w:line="240" w:lineRule="auto"/>
        <w:jc w:val="both"/>
        <w:rPr>
          <w:rFonts w:ascii="Times New Roman" w:hAnsi="Times New Roman" w:cs="Times New Roman"/>
          <w:sz w:val="20"/>
          <w:szCs w:val="20"/>
        </w:rPr>
      </w:pPr>
    </w:p>
    <w:p w:rsidR="00766916" w:rsidRPr="001073D9" w:rsidRDefault="00766916" w:rsidP="00766916">
      <w:pPr>
        <w:spacing w:after="0" w:line="240" w:lineRule="auto"/>
        <w:jc w:val="both"/>
        <w:rPr>
          <w:rFonts w:ascii="Times New Roman" w:hAnsi="Times New Roman" w:cs="Times New Roman"/>
          <w:sz w:val="20"/>
          <w:szCs w:val="20"/>
        </w:rPr>
      </w:pPr>
    </w:p>
    <w:p w:rsidR="00766916" w:rsidRPr="001073D9" w:rsidRDefault="00766916" w:rsidP="00766916">
      <w:pPr>
        <w:spacing w:after="0"/>
        <w:jc w:val="both"/>
        <w:rPr>
          <w:rFonts w:ascii="Times New Roman" w:hAnsi="Times New Roman" w:cs="Times New Roman"/>
          <w:b/>
          <w:sz w:val="20"/>
          <w:szCs w:val="20"/>
        </w:rPr>
      </w:pPr>
    </w:p>
    <w:p w:rsidR="00766916" w:rsidRPr="001073D9" w:rsidRDefault="00766916" w:rsidP="00766916">
      <w:pPr>
        <w:jc w:val="both"/>
        <w:rPr>
          <w:rFonts w:ascii="Times New Roman" w:hAnsi="Times New Roman" w:cs="Times New Roman"/>
          <w:sz w:val="20"/>
          <w:szCs w:val="20"/>
        </w:rPr>
      </w:pPr>
      <w:r w:rsidRPr="001073D9">
        <w:rPr>
          <w:rFonts w:ascii="Times New Roman" w:hAnsi="Times New Roman" w:cs="Times New Roman"/>
          <w:sz w:val="20"/>
          <w:szCs w:val="20"/>
        </w:rPr>
        <w:t xml:space="preserve">    </w:t>
      </w:r>
    </w:p>
    <w:p w:rsidR="00766916" w:rsidRPr="001073D9" w:rsidRDefault="00766916" w:rsidP="00766916">
      <w:pPr>
        <w:jc w:val="both"/>
        <w:rPr>
          <w:rFonts w:ascii="Times New Roman" w:hAnsi="Times New Roman" w:cs="Times New Roman"/>
          <w:sz w:val="20"/>
          <w:szCs w:val="20"/>
        </w:rPr>
      </w:pPr>
    </w:p>
    <w:p w:rsidR="00766916" w:rsidRPr="001073D9" w:rsidRDefault="00766916" w:rsidP="00766916">
      <w:pPr>
        <w:jc w:val="both"/>
        <w:rPr>
          <w:rFonts w:ascii="Times New Roman" w:hAnsi="Times New Roman" w:cs="Times New Roman"/>
          <w:sz w:val="20"/>
          <w:szCs w:val="20"/>
        </w:rPr>
      </w:pPr>
    </w:p>
    <w:p w:rsidR="00766916" w:rsidRPr="001073D9" w:rsidRDefault="00766916" w:rsidP="00766916">
      <w:pPr>
        <w:jc w:val="both"/>
        <w:rPr>
          <w:rFonts w:ascii="Times New Roman" w:hAnsi="Times New Roman" w:cs="Times New Roman"/>
          <w:sz w:val="20"/>
          <w:szCs w:val="20"/>
        </w:rPr>
      </w:pPr>
    </w:p>
    <w:p w:rsidR="00766916" w:rsidRPr="001073D9" w:rsidRDefault="00766916" w:rsidP="00766916">
      <w:pPr>
        <w:jc w:val="both"/>
        <w:rPr>
          <w:rFonts w:ascii="Times New Roman" w:hAnsi="Times New Roman" w:cs="Times New Roman"/>
          <w:sz w:val="20"/>
          <w:szCs w:val="20"/>
        </w:rPr>
      </w:pPr>
    </w:p>
    <w:p w:rsidR="001C6DAE" w:rsidRDefault="001C6DAE" w:rsidP="00766916">
      <w:pPr>
        <w:jc w:val="both"/>
        <w:rPr>
          <w:rFonts w:ascii="Times New Roman" w:hAnsi="Times New Roman" w:cs="Times New Roman"/>
          <w:sz w:val="20"/>
          <w:szCs w:val="20"/>
        </w:rPr>
      </w:pPr>
    </w:p>
    <w:p w:rsidR="00766916" w:rsidRPr="00766916" w:rsidRDefault="00766916" w:rsidP="00766916">
      <w:pPr>
        <w:jc w:val="both"/>
        <w:rPr>
          <w:rFonts w:ascii="Times New Roman" w:hAnsi="Times New Roman" w:cs="Times New Roman"/>
          <w:sz w:val="16"/>
          <w:szCs w:val="16"/>
        </w:rPr>
      </w:pPr>
      <w:r w:rsidRPr="001073D9">
        <w:rPr>
          <w:rFonts w:ascii="Times New Roman" w:hAnsi="Times New Roman" w:cs="Times New Roman"/>
          <w:sz w:val="20"/>
          <w:szCs w:val="20"/>
        </w:rPr>
        <w:t xml:space="preserve">                                                                                </w:t>
      </w:r>
      <w:r w:rsidRPr="00766916">
        <w:rPr>
          <w:rFonts w:ascii="Times New Roman" w:hAnsi="Times New Roman" w:cs="Times New Roman"/>
          <w:sz w:val="16"/>
          <w:szCs w:val="16"/>
        </w:rPr>
        <w:t xml:space="preserve">16. </w:t>
      </w:r>
    </w:p>
    <w:p w:rsidR="00766916" w:rsidRPr="001073D9" w:rsidRDefault="00766916" w:rsidP="00766916">
      <w:pPr>
        <w:jc w:val="both"/>
        <w:rPr>
          <w:rFonts w:ascii="Times New Roman" w:hAnsi="Times New Roman" w:cs="Times New Roman"/>
          <w:b/>
          <w:sz w:val="20"/>
          <w:szCs w:val="20"/>
        </w:rPr>
      </w:pPr>
      <w:r w:rsidRPr="001073D9">
        <w:rPr>
          <w:rFonts w:ascii="Times New Roman" w:hAnsi="Times New Roman" w:cs="Times New Roman"/>
          <w:b/>
          <w:sz w:val="20"/>
          <w:szCs w:val="20"/>
        </w:rPr>
        <w:lastRenderedPageBreak/>
        <w:t>Děkujeme</w:t>
      </w:r>
    </w:p>
    <w:p w:rsidR="00766916" w:rsidRDefault="00766916" w:rsidP="00766916">
      <w:pPr>
        <w:spacing w:line="240" w:lineRule="auto"/>
        <w:jc w:val="both"/>
        <w:rPr>
          <w:rFonts w:ascii="Times New Roman" w:hAnsi="Times New Roman" w:cs="Times New Roman"/>
          <w:sz w:val="20"/>
          <w:szCs w:val="20"/>
        </w:rPr>
      </w:pPr>
      <w:r w:rsidRPr="001073D9">
        <w:rPr>
          <w:rFonts w:ascii="Times New Roman" w:hAnsi="Times New Roman" w:cs="Times New Roman"/>
          <w:sz w:val="20"/>
          <w:szCs w:val="20"/>
        </w:rPr>
        <w:t>Nazaret už má své pravidelné přispěvatele a dárce a to je pro nás velká jistota do budoucna. Je to především Úřad práce, do jehož systému podpory lidí s handicapem každoročně spadáme.  Významnou jistotou je pro nás náš zřizovatel Církev československá husitská. Nyní především Plzeňská diecéze naší církve svou podporou personální. Dobré je i to, že se máme kam obrátit ve chvílích nedostatku, což jsme ocenili zvláště v roce minulém. Ale dá se říci, že křesťanství a církev (a to i jiná společenství) jsou velkou inspirací pro mnoho našich podporovatelů a to i drobných dárců. Poskytování sociálních služeb je především umožněno podporou z pr</w:t>
      </w:r>
      <w:r w:rsidR="00B01B6C">
        <w:rPr>
          <w:rFonts w:ascii="Times New Roman" w:hAnsi="Times New Roman" w:cs="Times New Roman"/>
          <w:sz w:val="20"/>
          <w:szCs w:val="20"/>
        </w:rPr>
        <w:t>ostředků Jihočeského kraje (ESF</w:t>
      </w:r>
      <w:r w:rsidRPr="001073D9">
        <w:rPr>
          <w:rFonts w:ascii="Times New Roman" w:hAnsi="Times New Roman" w:cs="Times New Roman"/>
          <w:sz w:val="20"/>
          <w:szCs w:val="20"/>
        </w:rPr>
        <w:t xml:space="preserve">) a MPSV ČR. Jsme vděčni dárcům velkým i malým. Kéž nás i v budoucnu tato vděčnost motivuje ke stále kvalitnější práci a službě. </w:t>
      </w:r>
      <w:r>
        <w:rPr>
          <w:rFonts w:ascii="Times New Roman" w:hAnsi="Times New Roman" w:cs="Times New Roman"/>
          <w:sz w:val="20"/>
          <w:szCs w:val="20"/>
        </w:rPr>
        <w:t xml:space="preserve">                                                          </w:t>
      </w:r>
      <w:r w:rsidRPr="001073D9">
        <w:rPr>
          <w:rFonts w:ascii="Times New Roman" w:hAnsi="Times New Roman" w:cs="Times New Roman"/>
          <w:sz w:val="20"/>
          <w:szCs w:val="20"/>
        </w:rPr>
        <w:t xml:space="preserve">  (fil)</w:t>
      </w:r>
      <w:r w:rsidRPr="001073D9">
        <w:rPr>
          <w:rFonts w:ascii="Times New Roman" w:hAnsi="Times New Roman" w:cs="Times New Roman"/>
          <w:sz w:val="20"/>
          <w:szCs w:val="20"/>
        </w:rPr>
        <w:tab/>
      </w:r>
    </w:p>
    <w:p w:rsidR="00766916" w:rsidRPr="001073D9" w:rsidRDefault="00766916" w:rsidP="00766916">
      <w:pPr>
        <w:spacing w:line="240" w:lineRule="auto"/>
        <w:jc w:val="both"/>
        <w:rPr>
          <w:rFonts w:ascii="Times New Roman" w:hAnsi="Times New Roman" w:cs="Times New Roman"/>
          <w:b/>
          <w:sz w:val="20"/>
          <w:szCs w:val="20"/>
        </w:rPr>
      </w:pPr>
      <w:r w:rsidRPr="001073D9">
        <w:rPr>
          <w:rFonts w:ascii="Times New Roman" w:hAnsi="Times New Roman" w:cs="Times New Roman"/>
          <w:sz w:val="20"/>
          <w:szCs w:val="20"/>
        </w:rPr>
        <w:t xml:space="preserve">                                                           </w:t>
      </w:r>
      <w:r w:rsidRPr="001073D9">
        <w:rPr>
          <w:rFonts w:ascii="Times New Roman" w:hAnsi="Times New Roman" w:cs="Times New Roman"/>
          <w:sz w:val="20"/>
          <w:szCs w:val="20"/>
        </w:rPr>
        <w:tab/>
      </w:r>
    </w:p>
    <w:p w:rsidR="00766916" w:rsidRPr="00531051" w:rsidRDefault="00766916" w:rsidP="00766916">
      <w:pPr>
        <w:pStyle w:val="Titulek1"/>
        <w:spacing w:line="240" w:lineRule="auto"/>
        <w:jc w:val="both"/>
        <w:rPr>
          <w:color w:val="00000A"/>
          <w:sz w:val="20"/>
          <w:szCs w:val="20"/>
        </w:rPr>
      </w:pPr>
      <w:r w:rsidRPr="00531051">
        <w:rPr>
          <w:color w:val="00000A"/>
          <w:sz w:val="20"/>
          <w:szCs w:val="20"/>
        </w:rPr>
        <w:t>Poděkování sponzorům za rok 2013</w:t>
      </w:r>
    </w:p>
    <w:p w:rsidR="00766916" w:rsidRPr="00531051" w:rsidRDefault="00766916" w:rsidP="00766916">
      <w:pPr>
        <w:spacing w:line="240" w:lineRule="auto"/>
        <w:jc w:val="both"/>
        <w:rPr>
          <w:sz w:val="20"/>
          <w:szCs w:val="20"/>
        </w:rPr>
      </w:pPr>
    </w:p>
    <w:p w:rsidR="00766916" w:rsidRDefault="00766916" w:rsidP="00766916">
      <w:pPr>
        <w:pStyle w:val="Normlnweb1"/>
        <w:spacing w:before="0" w:after="0" w:line="240" w:lineRule="auto"/>
        <w:ind w:right="108"/>
        <w:jc w:val="both"/>
        <w:rPr>
          <w:sz w:val="20"/>
          <w:szCs w:val="20"/>
        </w:rPr>
      </w:pPr>
      <w:r>
        <w:rPr>
          <w:b/>
          <w:bCs/>
          <w:noProof/>
          <w:sz w:val="20"/>
          <w:szCs w:val="20"/>
        </w:rPr>
        <w:drawing>
          <wp:anchor distT="0" distB="0" distL="114300" distR="114300" simplePos="0" relativeHeight="251781120" behindDoc="1" locked="0" layoutInCell="1" allowOverlap="1">
            <wp:simplePos x="0" y="0"/>
            <wp:positionH relativeFrom="column">
              <wp:posOffset>24242</wp:posOffset>
            </wp:positionH>
            <wp:positionV relativeFrom="paragraph">
              <wp:posOffset>24541</wp:posOffset>
            </wp:positionV>
            <wp:extent cx="4031640" cy="3532094"/>
            <wp:effectExtent l="0" t="0" r="0" b="0"/>
            <wp:wrapNone/>
            <wp:docPr id="83" name="Obrázek 41" descr="IMG_20140307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307_0006.jpg"/>
                    <pic:cNvPicPr/>
                  </pic:nvPicPr>
                  <pic:blipFill>
                    <a:blip r:embed="rId24">
                      <a:lum bright="30000"/>
                    </a:blip>
                    <a:stretch>
                      <a:fillRect/>
                    </a:stretch>
                  </pic:blipFill>
                  <pic:spPr>
                    <a:xfrm>
                      <a:off x="0" y="0"/>
                      <a:ext cx="4031384" cy="3531870"/>
                    </a:xfrm>
                    <a:prstGeom prst="rect">
                      <a:avLst/>
                    </a:prstGeom>
                    <a:effectLst>
                      <a:softEdge rad="635000"/>
                    </a:effectLst>
                  </pic:spPr>
                </pic:pic>
              </a:graphicData>
            </a:graphic>
          </wp:anchor>
        </w:drawing>
      </w:r>
      <w:r w:rsidRPr="00531051">
        <w:rPr>
          <w:b/>
          <w:bCs/>
          <w:sz w:val="20"/>
          <w:szCs w:val="20"/>
        </w:rPr>
        <w:t>Za finanční a materiální dary si dovolujeme poděkovat konkrétně:</w:t>
      </w:r>
      <w:r w:rsidRPr="00531051">
        <w:rPr>
          <w:sz w:val="20"/>
          <w:szCs w:val="20"/>
        </w:rPr>
        <w:t xml:space="preserve"> </w:t>
      </w:r>
    </w:p>
    <w:p w:rsidR="00766916" w:rsidRPr="00531051" w:rsidRDefault="00766916" w:rsidP="00766916">
      <w:pPr>
        <w:pStyle w:val="Normlnweb1"/>
        <w:spacing w:before="0" w:after="0" w:line="240" w:lineRule="auto"/>
        <w:ind w:right="108"/>
        <w:jc w:val="both"/>
        <w:rPr>
          <w:sz w:val="20"/>
          <w:szCs w:val="20"/>
        </w:rPr>
      </w:pPr>
      <w:r w:rsidRPr="00531051">
        <w:rPr>
          <w:sz w:val="20"/>
          <w:szCs w:val="20"/>
        </w:rPr>
        <w:t>P. Candro</w:t>
      </w:r>
      <w:r>
        <w:rPr>
          <w:sz w:val="20"/>
          <w:szCs w:val="20"/>
        </w:rPr>
        <w:t>vi – Borovany P. Candrovi – Libín</w:t>
      </w:r>
      <w:r w:rsidRPr="00531051">
        <w:rPr>
          <w:sz w:val="20"/>
          <w:szCs w:val="20"/>
        </w:rPr>
        <w:t>, J. Vlčkovi, A. Naimannové,  MUDr. M. Hourové, P. Chytilovi, P. Vávrovi, J. Tvarochové, Ing. M. Marouškovi,  A. Sýkorové,</w:t>
      </w:r>
      <w:r w:rsidR="001C6DAE">
        <w:rPr>
          <w:sz w:val="20"/>
          <w:szCs w:val="20"/>
        </w:rPr>
        <w:t xml:space="preserve"> L</w:t>
      </w:r>
      <w:r w:rsidR="002C03A9">
        <w:rPr>
          <w:sz w:val="20"/>
          <w:szCs w:val="20"/>
        </w:rPr>
        <w:t xml:space="preserve">. Sýkorové, </w:t>
      </w:r>
      <w:r w:rsidRPr="00531051">
        <w:rPr>
          <w:sz w:val="20"/>
          <w:szCs w:val="20"/>
        </w:rPr>
        <w:t xml:space="preserve"> P. Pokorné. J. Rabasovi, L. Škopkovi, D. Chmelařové, H. Zejdovové, P. Šporclovi, K. Filipovi, P. Zezulkovi, D. Korandové p. Konopové, A. </w:t>
      </w:r>
      <w:r>
        <w:rPr>
          <w:sz w:val="20"/>
          <w:szCs w:val="20"/>
        </w:rPr>
        <w:t>Urbánkové, p. Květounové, V. Ke</w:t>
      </w:r>
      <w:r w:rsidRPr="00531051">
        <w:rPr>
          <w:sz w:val="20"/>
          <w:szCs w:val="20"/>
        </w:rPr>
        <w:t xml:space="preserve">blovi,  V. Rendlovi, J. Talichovi, </w:t>
      </w:r>
      <w:r>
        <w:rPr>
          <w:sz w:val="20"/>
          <w:szCs w:val="20"/>
        </w:rPr>
        <w:t>A. Bednářová,</w:t>
      </w:r>
      <w:r w:rsidRPr="00531051">
        <w:rPr>
          <w:sz w:val="20"/>
          <w:szCs w:val="20"/>
        </w:rPr>
        <w:t xml:space="preserve"> zámečnictví P. Beránkovi,  fa Doppler CZ , Mateřské škole Borovany, OS Českého červeného kříže České Budějovice, Český červený kříž Borovany, Českému svazu žen Borovany, VDV –Nadace Olgy Havlové, Lesy ČR,</w:t>
      </w:r>
      <w:r w:rsidR="002C03A9">
        <w:rPr>
          <w:sz w:val="20"/>
          <w:szCs w:val="20"/>
        </w:rPr>
        <w:t>Kooperativa pojišťovna, a.s. České Budějovice</w:t>
      </w:r>
      <w:r w:rsidRPr="00531051">
        <w:rPr>
          <w:sz w:val="20"/>
          <w:szCs w:val="20"/>
        </w:rPr>
        <w:t xml:space="preserve"> Rotary Club, Sbor dobrovolných hasičů Borovany,  fa Bentex-Plast, , obci Chvalšiny,  OD Typ Trhové Sviny, Vincenskému společenství Borovany,  Sdružení Růže, Městu Borovany, </w:t>
      </w:r>
    </w:p>
    <w:p w:rsidR="00766916" w:rsidRPr="00531051" w:rsidRDefault="00766916" w:rsidP="00766916">
      <w:pPr>
        <w:pStyle w:val="Normlnweb1"/>
        <w:spacing w:before="0" w:after="0" w:line="240" w:lineRule="auto"/>
        <w:ind w:right="108" w:firstLine="142"/>
        <w:jc w:val="both"/>
        <w:rPr>
          <w:sz w:val="20"/>
          <w:szCs w:val="20"/>
        </w:rPr>
      </w:pPr>
    </w:p>
    <w:p w:rsidR="00766916" w:rsidRPr="00531051" w:rsidRDefault="00766916" w:rsidP="00766916">
      <w:pPr>
        <w:pStyle w:val="Normlnweb1"/>
        <w:spacing w:before="0" w:after="0" w:line="240" w:lineRule="auto"/>
        <w:ind w:left="-142" w:right="108" w:firstLine="142"/>
        <w:jc w:val="both"/>
        <w:rPr>
          <w:sz w:val="20"/>
          <w:szCs w:val="20"/>
        </w:rPr>
      </w:pPr>
    </w:p>
    <w:p w:rsidR="00766916" w:rsidRDefault="00766916" w:rsidP="00766916">
      <w:pPr>
        <w:pStyle w:val="Normlnweb1"/>
        <w:spacing w:before="0" w:after="0" w:line="240" w:lineRule="auto"/>
        <w:ind w:left="-142" w:right="108" w:firstLine="142"/>
        <w:jc w:val="both"/>
        <w:rPr>
          <w:sz w:val="16"/>
          <w:szCs w:val="16"/>
        </w:rPr>
      </w:pPr>
    </w:p>
    <w:p w:rsidR="00766916" w:rsidRPr="00444D26" w:rsidRDefault="00766916" w:rsidP="00766916">
      <w:pPr>
        <w:pStyle w:val="Normlnweb1"/>
        <w:spacing w:before="0" w:after="0" w:line="240" w:lineRule="auto"/>
        <w:ind w:left="-142" w:right="108" w:firstLine="142"/>
        <w:jc w:val="both"/>
        <w:rPr>
          <w:sz w:val="16"/>
          <w:szCs w:val="16"/>
        </w:rPr>
      </w:pPr>
    </w:p>
    <w:p w:rsidR="00766916" w:rsidRDefault="00766916" w:rsidP="00766916">
      <w:pPr>
        <w:pStyle w:val="Normlnweb1"/>
        <w:spacing w:before="0" w:after="0"/>
        <w:ind w:left="-142" w:right="108" w:firstLine="142"/>
        <w:jc w:val="both"/>
        <w:rPr>
          <w:sz w:val="22"/>
          <w:szCs w:val="22"/>
        </w:rPr>
      </w:pPr>
    </w:p>
    <w:p w:rsidR="00766916" w:rsidRDefault="00766916" w:rsidP="00766916">
      <w:pPr>
        <w:pStyle w:val="Normlnweb1"/>
        <w:spacing w:before="0" w:after="0"/>
        <w:ind w:left="-142" w:right="108" w:firstLine="142"/>
        <w:jc w:val="both"/>
        <w:rPr>
          <w:sz w:val="22"/>
          <w:szCs w:val="22"/>
        </w:rPr>
      </w:pPr>
    </w:p>
    <w:p w:rsidR="00766916" w:rsidRDefault="00766916" w:rsidP="00766916">
      <w:pPr>
        <w:pStyle w:val="Normlnweb1"/>
        <w:spacing w:before="0" w:after="0"/>
        <w:ind w:left="-142" w:right="108" w:firstLine="142"/>
        <w:jc w:val="both"/>
        <w:rPr>
          <w:sz w:val="22"/>
          <w:szCs w:val="22"/>
        </w:rPr>
      </w:pPr>
    </w:p>
    <w:p w:rsidR="00766916" w:rsidRDefault="00766916" w:rsidP="00766916">
      <w:pPr>
        <w:pStyle w:val="Normlnweb1"/>
        <w:spacing w:before="0" w:after="0"/>
        <w:ind w:left="-142" w:right="108" w:firstLine="142"/>
        <w:jc w:val="both"/>
        <w:rPr>
          <w:sz w:val="22"/>
          <w:szCs w:val="22"/>
        </w:rPr>
      </w:pPr>
    </w:p>
    <w:p w:rsidR="00766916" w:rsidRPr="001073D9" w:rsidRDefault="00766916" w:rsidP="00766916">
      <w:pPr>
        <w:spacing w:line="240" w:lineRule="auto"/>
        <w:jc w:val="both"/>
        <w:rPr>
          <w:rFonts w:ascii="Times New Roman" w:hAnsi="Times New Roman" w:cs="Times New Roman"/>
          <w:sz w:val="20"/>
          <w:szCs w:val="20"/>
        </w:rPr>
      </w:pPr>
      <w:r w:rsidRPr="001073D9">
        <w:rPr>
          <w:rFonts w:ascii="Times New Roman" w:hAnsi="Times New Roman" w:cs="Times New Roman"/>
          <w:sz w:val="20"/>
          <w:szCs w:val="20"/>
        </w:rPr>
        <w:tab/>
        <w:t xml:space="preserve"> </w:t>
      </w:r>
    </w:p>
    <w:p w:rsidR="00766916" w:rsidRDefault="00766916" w:rsidP="00766916">
      <w:pPr>
        <w:jc w:val="both"/>
        <w:rPr>
          <w:sz w:val="16"/>
        </w:rPr>
      </w:pPr>
    </w:p>
    <w:p w:rsidR="00766916" w:rsidRDefault="00766916" w:rsidP="00766916">
      <w:pPr>
        <w:pStyle w:val="Normlnweb1"/>
        <w:spacing w:before="0" w:after="0" w:line="240" w:lineRule="auto"/>
        <w:ind w:left="-142" w:right="108" w:firstLine="142"/>
        <w:jc w:val="both"/>
        <w:rPr>
          <w:sz w:val="22"/>
          <w:szCs w:val="22"/>
        </w:rPr>
      </w:pPr>
    </w:p>
    <w:p w:rsidR="00766916" w:rsidRDefault="00766916" w:rsidP="00766916">
      <w:pPr>
        <w:pStyle w:val="Normlnweb1"/>
        <w:spacing w:before="0" w:after="0" w:line="240" w:lineRule="auto"/>
        <w:ind w:left="-142" w:right="108" w:firstLine="142"/>
        <w:jc w:val="both"/>
        <w:rPr>
          <w:sz w:val="22"/>
          <w:szCs w:val="22"/>
        </w:rPr>
      </w:pPr>
    </w:p>
    <w:p w:rsidR="00766916" w:rsidRDefault="00766916" w:rsidP="00766916">
      <w:pPr>
        <w:spacing w:line="240" w:lineRule="auto"/>
        <w:jc w:val="both"/>
        <w:rPr>
          <w:rFonts w:ascii="Times New Roman" w:hAnsi="Times New Roman" w:cs="Times New Roman"/>
          <w:sz w:val="16"/>
          <w:szCs w:val="16"/>
        </w:rPr>
      </w:pPr>
      <w:r w:rsidRPr="001073D9">
        <w:rPr>
          <w:rFonts w:ascii="Times New Roman" w:hAnsi="Times New Roman" w:cs="Times New Roman"/>
          <w:sz w:val="18"/>
          <w:szCs w:val="18"/>
        </w:rPr>
        <w:t xml:space="preserve">                                                                     </w:t>
      </w:r>
      <w:r w:rsidRPr="001073D9">
        <w:rPr>
          <w:rFonts w:ascii="Times New Roman" w:hAnsi="Times New Roman" w:cs="Times New Roman"/>
          <w:sz w:val="16"/>
          <w:szCs w:val="16"/>
        </w:rPr>
        <w:t>17.</w:t>
      </w:r>
    </w:p>
    <w:p w:rsidR="00766916" w:rsidRDefault="00766916" w:rsidP="00766916">
      <w:pPr>
        <w:spacing w:line="240" w:lineRule="auto"/>
        <w:jc w:val="both"/>
        <w:rPr>
          <w:rFonts w:ascii="Times New Roman" w:hAnsi="Times New Roman" w:cs="Times New Roman"/>
          <w:sz w:val="16"/>
          <w:szCs w:val="16"/>
        </w:rPr>
      </w:pPr>
    </w:p>
    <w:p w:rsidR="00766916" w:rsidRPr="00531051" w:rsidRDefault="00766916" w:rsidP="00766916">
      <w:pPr>
        <w:pStyle w:val="Normlnweb1"/>
        <w:spacing w:before="0" w:after="0"/>
        <w:rPr>
          <w:b/>
          <w:bCs/>
          <w:sz w:val="20"/>
          <w:szCs w:val="20"/>
        </w:rPr>
      </w:pPr>
      <w:r w:rsidRPr="00531051">
        <w:rPr>
          <w:b/>
          <w:bCs/>
          <w:sz w:val="20"/>
          <w:szCs w:val="20"/>
        </w:rPr>
        <w:t>Rovněž děkujeme přispěvatelům sbírek CČSH:</w:t>
      </w:r>
    </w:p>
    <w:p w:rsidR="00766916" w:rsidRPr="00531051" w:rsidRDefault="00766916" w:rsidP="00766916">
      <w:pPr>
        <w:pStyle w:val="Normlnweb1"/>
        <w:spacing w:before="0" w:after="0"/>
        <w:rPr>
          <w:sz w:val="20"/>
          <w:szCs w:val="20"/>
        </w:rPr>
      </w:pPr>
    </w:p>
    <w:p w:rsidR="00766916" w:rsidRPr="00531051" w:rsidRDefault="00766916" w:rsidP="00766916">
      <w:pPr>
        <w:pStyle w:val="Normlnweb1"/>
        <w:spacing w:before="0" w:after="0"/>
        <w:rPr>
          <w:sz w:val="20"/>
          <w:szCs w:val="20"/>
        </w:rPr>
      </w:pPr>
      <w:r w:rsidRPr="00531051">
        <w:rPr>
          <w:sz w:val="20"/>
          <w:szCs w:val="20"/>
        </w:rPr>
        <w:t>- návštěvníkům Podzámčí, návštěvníkům Infocentra Borovany, návštěvníkům květinářství Petry Baštýřové, návštěvníkům prodejny průmyslového zboží Petra Jirce, návštěvníkům prodejny Flop v Borovanech, Rodinnému centru Rudolfov o.s., Diecézní charitě České Budějovice, Římskokatolické farnosti Rudolfov, Bratrské jednotě babtistů, Apoštolské církvi, Českobratrské církvi evangelické, Církvi bratrské, Křesťanskému společenství, Římskokatolické církvi, Církvi adventistů sedmého dne, NO CČSH Hodonín, NO CČSH Kojetín,,NO CČSH Tovačov, NO CČSH Rychnov nad Kněžnou, NO CČSH Roudnice nad Labem, NO CČSH Frýdlant v Čechách, NO CČSH Vrchlabí, NO CČSH Rudolfov,  NO CČSH Děčín,  NO CČSH Litomyšl,  NO CČSH Týnec nad Sázavou, NO CČSH Kolín, NO CČSH Praha 10 – Strašnice, ÚR CČSH</w:t>
      </w:r>
    </w:p>
    <w:p w:rsidR="00766916" w:rsidRPr="00531051" w:rsidRDefault="00766916" w:rsidP="00766916">
      <w:pPr>
        <w:rPr>
          <w:sz w:val="20"/>
          <w:szCs w:val="20"/>
        </w:rPr>
      </w:pPr>
    </w:p>
    <w:p w:rsidR="00766916" w:rsidRPr="00531051" w:rsidRDefault="00766916" w:rsidP="00766916">
      <w:pPr>
        <w:rPr>
          <w:b/>
          <w:bCs/>
          <w:sz w:val="20"/>
          <w:szCs w:val="20"/>
        </w:rPr>
      </w:pPr>
      <w:r w:rsidRPr="00531051">
        <w:rPr>
          <w:b/>
          <w:bCs/>
          <w:sz w:val="20"/>
          <w:szCs w:val="20"/>
        </w:rPr>
        <w:t>Pro Nazaret je velkým přínosem také dobrovolnická činnost. Jmenovitě patří dík těmto dobrovolníkům:</w:t>
      </w:r>
    </w:p>
    <w:p w:rsidR="00766916" w:rsidRPr="00531051" w:rsidRDefault="00766916" w:rsidP="00766916">
      <w:pPr>
        <w:pStyle w:val="Normlnweb1"/>
        <w:spacing w:before="0" w:after="0"/>
        <w:rPr>
          <w:sz w:val="20"/>
          <w:szCs w:val="20"/>
        </w:rPr>
      </w:pPr>
    </w:p>
    <w:p w:rsidR="00766916" w:rsidRPr="00531051" w:rsidRDefault="00766916" w:rsidP="00766916">
      <w:pPr>
        <w:pStyle w:val="Normlnweb1"/>
        <w:spacing w:before="0" w:after="0"/>
        <w:ind w:left="360"/>
        <w:rPr>
          <w:sz w:val="20"/>
          <w:szCs w:val="20"/>
        </w:rPr>
      </w:pPr>
      <w:r w:rsidRPr="00531051">
        <w:rPr>
          <w:sz w:val="20"/>
          <w:szCs w:val="20"/>
        </w:rPr>
        <w:t>I.Malá, L. Sýkorová, J. Sýkorov, P. Pokorná, M. Pokorný, P. Rabasová, J. Rabas, A. Čermínová, M. Kabeláčová, V. Bartyzal, I. Filipová, O. Štindl, H. Jirsová, L. Škopek, M. Benda, K. Filip, E. Tyrnerová, M. Řehořová, L. Petráňová, A. Staňková, T. Staňková,</w:t>
      </w:r>
      <w:r>
        <w:rPr>
          <w:sz w:val="20"/>
          <w:szCs w:val="20"/>
        </w:rPr>
        <w:t xml:space="preserve"> J. Chrtová, V. Grguličová, J. P</w:t>
      </w:r>
      <w:r w:rsidRPr="00531051">
        <w:rPr>
          <w:sz w:val="20"/>
          <w:szCs w:val="20"/>
        </w:rPr>
        <w:t>ancířová, D. Šindlerová, H. Jirsová, P. Stodolovská, p. Čechová, I. Hanžlíková, E. Benešová, D. Morongová, J. Laštovička, A. Bednářová, H. Tušlová, K. Ašenbrennerová zaměstnanci EON, studenti Střední zdravotnické školy v Českých Budějovicích a rodiče našich klientů.</w:t>
      </w:r>
    </w:p>
    <w:p w:rsidR="00766916" w:rsidRPr="00531051" w:rsidRDefault="00766916" w:rsidP="00766916">
      <w:pPr>
        <w:rPr>
          <w:sz w:val="20"/>
          <w:szCs w:val="20"/>
        </w:rPr>
      </w:pPr>
    </w:p>
    <w:p w:rsidR="00766916" w:rsidRPr="00531051" w:rsidRDefault="00766916" w:rsidP="00766916">
      <w:pPr>
        <w:pStyle w:val="Normlnweb1"/>
        <w:spacing w:before="0" w:after="0"/>
        <w:rPr>
          <w:b/>
          <w:bCs/>
          <w:sz w:val="20"/>
          <w:szCs w:val="20"/>
        </w:rPr>
      </w:pPr>
      <w:r w:rsidRPr="00531051">
        <w:rPr>
          <w:b/>
          <w:bCs/>
          <w:sz w:val="20"/>
          <w:szCs w:val="20"/>
        </w:rPr>
        <w:t>Poděkování patří také všem prodejcům keramických a textilních výrobků:</w:t>
      </w:r>
    </w:p>
    <w:p w:rsidR="00766916" w:rsidRPr="00531051" w:rsidRDefault="00766916" w:rsidP="00766916">
      <w:pPr>
        <w:rPr>
          <w:sz w:val="20"/>
          <w:szCs w:val="20"/>
        </w:rPr>
      </w:pPr>
    </w:p>
    <w:p w:rsidR="00766916" w:rsidRDefault="00766916" w:rsidP="00766916">
      <w:pPr>
        <w:pStyle w:val="Normlnweb1"/>
        <w:spacing w:before="0" w:after="0"/>
        <w:rPr>
          <w:sz w:val="20"/>
          <w:szCs w:val="20"/>
        </w:rPr>
      </w:pPr>
      <w:r w:rsidRPr="00531051">
        <w:rPr>
          <w:sz w:val="20"/>
          <w:szCs w:val="20"/>
        </w:rPr>
        <w:t xml:space="preserve">Borůvka o.s.Praha, Cukrárna Eva Vyšší Brod, Hobbymarket </w:t>
      </w:r>
      <w:r>
        <w:rPr>
          <w:sz w:val="20"/>
          <w:szCs w:val="20"/>
        </w:rPr>
        <w:t>Baumax</w:t>
      </w:r>
      <w:r w:rsidRPr="00531051">
        <w:rPr>
          <w:sz w:val="20"/>
          <w:szCs w:val="20"/>
        </w:rPr>
        <w:t xml:space="preserve"> České Budějovice, Hobbymarket </w:t>
      </w:r>
      <w:r>
        <w:rPr>
          <w:sz w:val="20"/>
          <w:szCs w:val="20"/>
        </w:rPr>
        <w:t>Baumax</w:t>
      </w:r>
      <w:r w:rsidRPr="00531051">
        <w:rPr>
          <w:sz w:val="20"/>
          <w:szCs w:val="20"/>
        </w:rPr>
        <w:t xml:space="preserve"> Jihlava, Infocentrum Borovany, květinářství Petra Baštýřová, Dan Majer, Iva Stodolovská, studenti Střední zdra</w:t>
      </w:r>
      <w:r w:rsidR="0061309F">
        <w:rPr>
          <w:sz w:val="20"/>
          <w:szCs w:val="20"/>
        </w:rPr>
        <w:t>votnické školy v Českých Budějo</w:t>
      </w:r>
      <w:r w:rsidRPr="00531051">
        <w:rPr>
          <w:sz w:val="20"/>
          <w:szCs w:val="20"/>
        </w:rPr>
        <w:t>vicích.</w:t>
      </w:r>
    </w:p>
    <w:p w:rsidR="00766916" w:rsidRDefault="00766916" w:rsidP="00766916">
      <w:pPr>
        <w:pStyle w:val="Normlnweb1"/>
        <w:spacing w:before="0" w:after="0"/>
        <w:rPr>
          <w:sz w:val="20"/>
          <w:szCs w:val="20"/>
        </w:rPr>
      </w:pPr>
    </w:p>
    <w:p w:rsidR="00766916" w:rsidRDefault="00766916" w:rsidP="00766916">
      <w:pPr>
        <w:pStyle w:val="Normlnweb1"/>
        <w:spacing w:before="0" w:after="0"/>
        <w:jc w:val="both"/>
        <w:rPr>
          <w:sz w:val="20"/>
          <w:szCs w:val="20"/>
        </w:rPr>
      </w:pPr>
    </w:p>
    <w:p w:rsidR="00766916" w:rsidRDefault="00766916" w:rsidP="00766916">
      <w:pPr>
        <w:pStyle w:val="Normlnweb1"/>
        <w:spacing w:before="0" w:after="0"/>
        <w:jc w:val="both"/>
        <w:rPr>
          <w:sz w:val="20"/>
          <w:szCs w:val="20"/>
        </w:rPr>
      </w:pPr>
    </w:p>
    <w:p w:rsidR="00766916" w:rsidRDefault="00766916" w:rsidP="00766916">
      <w:pPr>
        <w:pStyle w:val="Normlnweb1"/>
        <w:spacing w:before="0" w:after="0"/>
        <w:jc w:val="both"/>
        <w:rPr>
          <w:sz w:val="20"/>
          <w:szCs w:val="20"/>
        </w:rPr>
      </w:pPr>
    </w:p>
    <w:p w:rsidR="00766916" w:rsidRDefault="00766916" w:rsidP="00766916">
      <w:pPr>
        <w:pStyle w:val="Normlnweb1"/>
        <w:spacing w:before="0" w:after="0"/>
        <w:jc w:val="both"/>
        <w:rPr>
          <w:sz w:val="20"/>
          <w:szCs w:val="20"/>
        </w:rPr>
      </w:pPr>
    </w:p>
    <w:p w:rsidR="00766916" w:rsidRDefault="00766916" w:rsidP="00766916">
      <w:pPr>
        <w:pStyle w:val="Normlnweb1"/>
        <w:spacing w:before="0" w:after="0"/>
        <w:jc w:val="both"/>
        <w:rPr>
          <w:sz w:val="20"/>
          <w:szCs w:val="20"/>
        </w:rPr>
      </w:pPr>
    </w:p>
    <w:p w:rsidR="00766916" w:rsidRDefault="00766916" w:rsidP="00766916">
      <w:pPr>
        <w:pStyle w:val="Normlnweb1"/>
        <w:spacing w:before="0" w:after="0"/>
        <w:jc w:val="both"/>
        <w:rPr>
          <w:sz w:val="20"/>
          <w:szCs w:val="20"/>
        </w:rPr>
      </w:pPr>
    </w:p>
    <w:p w:rsidR="00766916" w:rsidRPr="001073D9" w:rsidRDefault="00766916" w:rsidP="00766916">
      <w:pPr>
        <w:pStyle w:val="Normlnweb1"/>
        <w:spacing w:before="0" w:after="0" w:line="240" w:lineRule="auto"/>
        <w:jc w:val="both"/>
        <w:rPr>
          <w:sz w:val="16"/>
          <w:szCs w:val="16"/>
        </w:rPr>
      </w:pPr>
      <w:r>
        <w:rPr>
          <w:sz w:val="16"/>
          <w:szCs w:val="16"/>
        </w:rPr>
        <w:t xml:space="preserve">                                                                                    18.</w:t>
      </w:r>
    </w:p>
    <w:p w:rsidR="00766916" w:rsidRDefault="00766916" w:rsidP="00766916">
      <w:pPr>
        <w:pStyle w:val="Normlnweb1"/>
        <w:spacing w:before="0" w:after="0"/>
        <w:jc w:val="both"/>
        <w:rPr>
          <w:sz w:val="20"/>
          <w:szCs w:val="20"/>
        </w:rPr>
      </w:pPr>
    </w:p>
    <w:p w:rsidR="00766916" w:rsidRDefault="00766916" w:rsidP="00766916">
      <w:pPr>
        <w:spacing w:before="28"/>
        <w:rPr>
          <w:sz w:val="16"/>
        </w:rPr>
      </w:pPr>
      <w:r w:rsidRPr="00795267">
        <w:rPr>
          <w:b/>
          <w:bCs/>
        </w:rPr>
        <w:lastRenderedPageBreak/>
        <w:t xml:space="preserve">Město </w:t>
      </w:r>
      <w:r>
        <w:rPr>
          <w:b/>
          <w:bCs/>
        </w:rPr>
        <w:t xml:space="preserve"> Borovany</w:t>
      </w:r>
    </w:p>
    <w:p w:rsidR="00766916" w:rsidRPr="00795267" w:rsidRDefault="00766916" w:rsidP="00766916">
      <w:pPr>
        <w:spacing w:before="28"/>
      </w:pPr>
      <w:r>
        <w:rPr>
          <w:b/>
          <w:bCs/>
        </w:rPr>
        <w:t xml:space="preserve">                               </w:t>
      </w:r>
      <w:r w:rsidRPr="00795267">
        <w:rPr>
          <w:b/>
          <w:bCs/>
        </w:rPr>
        <w:t xml:space="preserve">                  </w:t>
      </w:r>
      <w:r>
        <w:rPr>
          <w:b/>
          <w:bCs/>
          <w:noProof/>
        </w:rPr>
        <w:drawing>
          <wp:inline distT="0" distB="0" distL="0" distR="0">
            <wp:extent cx="447675" cy="581025"/>
            <wp:effectExtent l="19050" t="0" r="9525" b="0"/>
            <wp:docPr id="10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447675" cy="581025"/>
                    </a:xfrm>
                    <a:prstGeom prst="rect">
                      <a:avLst/>
                    </a:prstGeom>
                    <a:solidFill>
                      <a:srgbClr val="FFFFFF"/>
                    </a:solidFill>
                    <a:ln w="9525">
                      <a:noFill/>
                      <a:miter lim="800000"/>
                      <a:headEnd/>
                      <a:tailEnd/>
                    </a:ln>
                  </pic:spPr>
                </pic:pic>
              </a:graphicData>
            </a:graphic>
          </wp:inline>
        </w:drawing>
      </w:r>
    </w:p>
    <w:p w:rsidR="00766916" w:rsidRPr="00200688" w:rsidRDefault="00766916" w:rsidP="00766916">
      <w:pPr>
        <w:pStyle w:val="Normlnweb1"/>
        <w:spacing w:after="0"/>
        <w:rPr>
          <w:sz w:val="20"/>
          <w:szCs w:val="20"/>
        </w:rPr>
      </w:pPr>
      <w:r w:rsidRPr="00200688">
        <w:rPr>
          <w:rFonts w:cs="Calibri"/>
          <w:b/>
          <w:bCs/>
          <w:sz w:val="20"/>
          <w:szCs w:val="20"/>
        </w:rPr>
        <w:t>Lesy České republiky, s.p.</w:t>
      </w:r>
      <w:r w:rsidRPr="00200688">
        <w:rPr>
          <w:rFonts w:cs="Calibri"/>
          <w:sz w:val="20"/>
          <w:szCs w:val="20"/>
        </w:rPr>
        <w:t xml:space="preserve">   </w:t>
      </w:r>
      <w:r w:rsidRPr="00200688">
        <w:rPr>
          <w:rFonts w:cs="Calibri"/>
          <w:noProof/>
          <w:sz w:val="20"/>
          <w:szCs w:val="20"/>
        </w:rPr>
        <w:drawing>
          <wp:inline distT="0" distB="0" distL="0" distR="0">
            <wp:extent cx="876300" cy="609600"/>
            <wp:effectExtent l="19050" t="0" r="0" b="0"/>
            <wp:docPr id="11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876300" cy="609600"/>
                    </a:xfrm>
                    <a:prstGeom prst="rect">
                      <a:avLst/>
                    </a:prstGeom>
                    <a:solidFill>
                      <a:srgbClr val="FFFFFF"/>
                    </a:solidFill>
                    <a:ln w="9525">
                      <a:noFill/>
                      <a:miter lim="800000"/>
                      <a:headEnd/>
                      <a:tailEnd/>
                    </a:ln>
                  </pic:spPr>
                </pic:pic>
              </a:graphicData>
            </a:graphic>
          </wp:inline>
        </w:drawing>
      </w:r>
    </w:p>
    <w:p w:rsidR="00766916" w:rsidRPr="00200688" w:rsidRDefault="00766916" w:rsidP="00766916">
      <w:pPr>
        <w:pStyle w:val="Normlnweb1"/>
        <w:spacing w:after="0"/>
        <w:rPr>
          <w:sz w:val="20"/>
          <w:szCs w:val="20"/>
        </w:rPr>
      </w:pPr>
    </w:p>
    <w:p w:rsidR="00766916" w:rsidRPr="00200688" w:rsidRDefault="00766916" w:rsidP="00766916">
      <w:pPr>
        <w:pStyle w:val="Normlnweb1"/>
        <w:spacing w:after="0"/>
        <w:rPr>
          <w:sz w:val="20"/>
          <w:szCs w:val="20"/>
        </w:rPr>
      </w:pPr>
    </w:p>
    <w:p w:rsidR="00766916" w:rsidRPr="00200688" w:rsidRDefault="00766916" w:rsidP="00766916">
      <w:pPr>
        <w:pStyle w:val="Normlnweb1"/>
        <w:spacing w:after="0"/>
        <w:rPr>
          <w:sz w:val="20"/>
          <w:szCs w:val="20"/>
        </w:rPr>
      </w:pPr>
      <w:r w:rsidRPr="00200688">
        <w:rPr>
          <w:rFonts w:cs="Calibri"/>
          <w:b/>
          <w:bCs/>
          <w:sz w:val="20"/>
          <w:szCs w:val="20"/>
        </w:rPr>
        <w:t xml:space="preserve">Sdružení Růže    </w:t>
      </w:r>
      <w:r w:rsidRPr="00200688">
        <w:rPr>
          <w:rFonts w:cs="Calibri"/>
          <w:b/>
          <w:bCs/>
          <w:noProof/>
          <w:sz w:val="20"/>
          <w:szCs w:val="20"/>
        </w:rPr>
        <w:drawing>
          <wp:inline distT="0" distB="0" distL="0" distR="0">
            <wp:extent cx="457200" cy="552450"/>
            <wp:effectExtent l="19050" t="0" r="0" b="0"/>
            <wp:docPr id="11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457200" cy="552450"/>
                    </a:xfrm>
                    <a:prstGeom prst="rect">
                      <a:avLst/>
                    </a:prstGeom>
                    <a:solidFill>
                      <a:srgbClr val="FFFFFF"/>
                    </a:solidFill>
                    <a:ln w="9525">
                      <a:noFill/>
                      <a:miter lim="800000"/>
                      <a:headEnd/>
                      <a:tailEnd/>
                    </a:ln>
                  </pic:spPr>
                </pic:pic>
              </a:graphicData>
            </a:graphic>
          </wp:inline>
        </w:drawing>
      </w:r>
    </w:p>
    <w:p w:rsidR="00766916" w:rsidRPr="00200688" w:rsidRDefault="00766916" w:rsidP="00766916">
      <w:pPr>
        <w:pStyle w:val="Normlnweb1"/>
        <w:spacing w:after="0"/>
        <w:rPr>
          <w:sz w:val="20"/>
          <w:szCs w:val="20"/>
        </w:rPr>
      </w:pPr>
    </w:p>
    <w:p w:rsidR="00766916" w:rsidRPr="00200688" w:rsidRDefault="00766916" w:rsidP="00766916">
      <w:pPr>
        <w:pStyle w:val="Normlnweb1"/>
        <w:spacing w:after="0"/>
        <w:rPr>
          <w:rFonts w:cs="Calibri"/>
          <w:b/>
          <w:bCs/>
          <w:sz w:val="20"/>
          <w:szCs w:val="20"/>
        </w:rPr>
      </w:pPr>
      <w:r w:rsidRPr="00200688">
        <w:rPr>
          <w:rFonts w:cs="Calibri"/>
          <w:b/>
          <w:bCs/>
          <w:sz w:val="20"/>
          <w:szCs w:val="20"/>
        </w:rPr>
        <w:t xml:space="preserve">Rotary Club České Budějovice   </w:t>
      </w:r>
      <w:r w:rsidRPr="00200688">
        <w:rPr>
          <w:rFonts w:cs="Calibri"/>
          <w:b/>
          <w:bCs/>
          <w:noProof/>
          <w:sz w:val="20"/>
          <w:szCs w:val="20"/>
        </w:rPr>
        <w:drawing>
          <wp:inline distT="0" distB="0" distL="0" distR="0">
            <wp:extent cx="609600" cy="600075"/>
            <wp:effectExtent l="19050" t="0" r="0" b="0"/>
            <wp:docPr id="11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609600" cy="600075"/>
                    </a:xfrm>
                    <a:prstGeom prst="rect">
                      <a:avLst/>
                    </a:prstGeom>
                    <a:solidFill>
                      <a:srgbClr val="FFFFFF"/>
                    </a:solidFill>
                    <a:ln w="9525">
                      <a:noFill/>
                      <a:miter lim="800000"/>
                      <a:headEnd/>
                      <a:tailEnd/>
                    </a:ln>
                  </pic:spPr>
                </pic:pic>
              </a:graphicData>
            </a:graphic>
          </wp:inline>
        </w:drawing>
      </w:r>
    </w:p>
    <w:p w:rsidR="00766916" w:rsidRPr="00200688" w:rsidRDefault="00766916" w:rsidP="00766916">
      <w:pPr>
        <w:pStyle w:val="Normlnweb1"/>
        <w:spacing w:after="0"/>
        <w:rPr>
          <w:sz w:val="20"/>
          <w:szCs w:val="20"/>
        </w:rPr>
      </w:pPr>
    </w:p>
    <w:p w:rsidR="00766916" w:rsidRPr="00200688" w:rsidRDefault="00766916" w:rsidP="00766916">
      <w:pPr>
        <w:pStyle w:val="Normlnweb1"/>
        <w:spacing w:after="0"/>
        <w:rPr>
          <w:rFonts w:cs="Calibri"/>
          <w:b/>
          <w:bCs/>
          <w:sz w:val="20"/>
          <w:szCs w:val="20"/>
        </w:rPr>
      </w:pPr>
    </w:p>
    <w:p w:rsidR="00766916" w:rsidRPr="00200688" w:rsidRDefault="00766916" w:rsidP="00766916">
      <w:pPr>
        <w:pStyle w:val="Normlnweb1"/>
        <w:spacing w:after="0"/>
        <w:rPr>
          <w:rFonts w:cs="Calibri"/>
          <w:b/>
          <w:bCs/>
          <w:sz w:val="20"/>
          <w:szCs w:val="20"/>
        </w:rPr>
      </w:pPr>
      <w:r w:rsidRPr="00200688">
        <w:rPr>
          <w:rFonts w:cs="Calibri"/>
          <w:b/>
          <w:bCs/>
          <w:sz w:val="20"/>
          <w:szCs w:val="20"/>
        </w:rPr>
        <w:t xml:space="preserve">EGC - EnerGoConsult ČB s.r.o. </w:t>
      </w:r>
      <w:r w:rsidRPr="00200688">
        <w:rPr>
          <w:rFonts w:cs="Calibri"/>
          <w:b/>
          <w:bCs/>
          <w:noProof/>
          <w:sz w:val="20"/>
          <w:szCs w:val="20"/>
        </w:rPr>
        <w:drawing>
          <wp:inline distT="0" distB="0" distL="0" distR="0">
            <wp:extent cx="1162050" cy="232410"/>
            <wp:effectExtent l="19050" t="0" r="0" b="0"/>
            <wp:docPr id="113" name="obrázek 13" descr="http://www.egc-cb.cz/g_obec/logo_eg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gc-cb.cz/g_obec/logo_egc.gif"/>
                    <pic:cNvPicPr>
                      <a:picLocks noChangeAspect="1" noChangeArrowheads="1"/>
                    </pic:cNvPicPr>
                  </pic:nvPicPr>
                  <pic:blipFill>
                    <a:blip r:embed="rId29"/>
                    <a:srcRect/>
                    <a:stretch>
                      <a:fillRect/>
                    </a:stretch>
                  </pic:blipFill>
                  <pic:spPr bwMode="auto">
                    <a:xfrm>
                      <a:off x="0" y="0"/>
                      <a:ext cx="1162050" cy="232410"/>
                    </a:xfrm>
                    <a:prstGeom prst="rect">
                      <a:avLst/>
                    </a:prstGeom>
                    <a:noFill/>
                    <a:ln w="9525">
                      <a:noFill/>
                      <a:miter lim="800000"/>
                      <a:headEnd/>
                      <a:tailEnd/>
                    </a:ln>
                  </pic:spPr>
                </pic:pic>
              </a:graphicData>
            </a:graphic>
          </wp:inline>
        </w:drawing>
      </w:r>
    </w:p>
    <w:p w:rsidR="00766916" w:rsidRPr="00200688" w:rsidRDefault="00766916" w:rsidP="00766916">
      <w:pPr>
        <w:pStyle w:val="Normlnweb1"/>
        <w:spacing w:after="0"/>
        <w:rPr>
          <w:rFonts w:cs="Calibri"/>
          <w:b/>
          <w:bCs/>
          <w:sz w:val="20"/>
          <w:szCs w:val="20"/>
        </w:rPr>
      </w:pPr>
    </w:p>
    <w:p w:rsidR="00766916" w:rsidRPr="00200688" w:rsidRDefault="00766916" w:rsidP="00766916">
      <w:pPr>
        <w:pStyle w:val="Normlnweb1"/>
        <w:spacing w:after="0"/>
        <w:rPr>
          <w:sz w:val="20"/>
          <w:szCs w:val="20"/>
        </w:rPr>
      </w:pPr>
    </w:p>
    <w:p w:rsidR="00766916" w:rsidRPr="00200688" w:rsidRDefault="00766916" w:rsidP="00766916">
      <w:pPr>
        <w:spacing w:before="28"/>
        <w:rPr>
          <w:rFonts w:cs="Calibri"/>
          <w:b/>
          <w:bCs/>
          <w:sz w:val="20"/>
          <w:szCs w:val="20"/>
        </w:rPr>
      </w:pPr>
    </w:p>
    <w:p w:rsidR="00766916" w:rsidRPr="00200688" w:rsidRDefault="00766916" w:rsidP="00766916">
      <w:pPr>
        <w:pStyle w:val="Normlnweb1"/>
        <w:spacing w:after="0"/>
        <w:rPr>
          <w:rFonts w:ascii="Calibri" w:hAnsi="Calibri" w:cs="Calibri"/>
          <w:b/>
          <w:bCs/>
          <w:sz w:val="20"/>
          <w:szCs w:val="20"/>
        </w:rPr>
      </w:pPr>
      <w:r w:rsidRPr="00200688">
        <w:rPr>
          <w:noProof/>
          <w:sz w:val="20"/>
          <w:szCs w:val="20"/>
        </w:rPr>
        <w:drawing>
          <wp:inline distT="0" distB="0" distL="0" distR="0">
            <wp:extent cx="3038475" cy="276225"/>
            <wp:effectExtent l="19050" t="0" r="9525" b="0"/>
            <wp:docPr id="11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3038475" cy="276225"/>
                    </a:xfrm>
                    <a:prstGeom prst="rect">
                      <a:avLst/>
                    </a:prstGeom>
                    <a:solidFill>
                      <a:srgbClr val="FFFFFF"/>
                    </a:solidFill>
                    <a:ln w="9525">
                      <a:noFill/>
                      <a:miter lim="800000"/>
                      <a:headEnd/>
                      <a:tailEnd/>
                    </a:ln>
                  </pic:spPr>
                </pic:pic>
              </a:graphicData>
            </a:graphic>
          </wp:inline>
        </w:drawing>
      </w:r>
    </w:p>
    <w:p w:rsidR="00766916" w:rsidRPr="00200688" w:rsidRDefault="00766916" w:rsidP="00766916">
      <w:pPr>
        <w:spacing w:before="28"/>
        <w:rPr>
          <w:rFonts w:cs="Calibri"/>
          <w:b/>
          <w:bCs/>
          <w:sz w:val="20"/>
          <w:szCs w:val="20"/>
        </w:rPr>
      </w:pPr>
    </w:p>
    <w:p w:rsidR="00766916" w:rsidRPr="00200688" w:rsidRDefault="00766916" w:rsidP="00766916">
      <w:pPr>
        <w:pStyle w:val="Normlnweb1"/>
        <w:spacing w:after="0"/>
        <w:rPr>
          <w:sz w:val="20"/>
          <w:szCs w:val="20"/>
        </w:rPr>
      </w:pPr>
    </w:p>
    <w:p w:rsidR="00766916" w:rsidRPr="00200688" w:rsidRDefault="00766916" w:rsidP="00766916">
      <w:pPr>
        <w:pStyle w:val="Normlnweb1"/>
        <w:spacing w:after="0"/>
        <w:rPr>
          <w:sz w:val="20"/>
          <w:szCs w:val="20"/>
        </w:rPr>
      </w:pPr>
    </w:p>
    <w:p w:rsidR="00766916" w:rsidRPr="00200688" w:rsidRDefault="00766916" w:rsidP="00766916">
      <w:pPr>
        <w:pStyle w:val="Normlnweb1"/>
        <w:spacing w:after="0"/>
        <w:rPr>
          <w:sz w:val="20"/>
          <w:szCs w:val="20"/>
        </w:rPr>
      </w:pPr>
      <w:r w:rsidRPr="00200688">
        <w:rPr>
          <w:rStyle w:val="Siln"/>
          <w:sz w:val="20"/>
          <w:szCs w:val="20"/>
        </w:rPr>
        <w:t xml:space="preserve">                   "Podpora sociálních služeb v Jihočeském kraji II."</w:t>
      </w:r>
    </w:p>
    <w:p w:rsidR="00766916" w:rsidRDefault="00766916" w:rsidP="00766916">
      <w:r>
        <w:rPr>
          <w:noProof/>
        </w:rPr>
        <w:drawing>
          <wp:inline distT="0" distB="0" distL="0" distR="0">
            <wp:extent cx="4320540" cy="447281"/>
            <wp:effectExtent l="19050" t="0" r="3810" b="0"/>
            <wp:docPr id="11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4320540" cy="447281"/>
                    </a:xfrm>
                    <a:prstGeom prst="rect">
                      <a:avLst/>
                    </a:prstGeom>
                    <a:solidFill>
                      <a:srgbClr val="FFFFFF"/>
                    </a:solidFill>
                    <a:ln w="9525">
                      <a:noFill/>
                      <a:miter lim="800000"/>
                      <a:headEnd/>
                      <a:tailEnd/>
                    </a:ln>
                  </pic:spPr>
                </pic:pic>
              </a:graphicData>
            </a:graphic>
          </wp:inline>
        </w:drawing>
      </w:r>
    </w:p>
    <w:p w:rsidR="00766916" w:rsidRPr="00BB6411" w:rsidRDefault="00766916" w:rsidP="00A11353">
      <w:pPr>
        <w:spacing w:before="28" w:line="240" w:lineRule="auto"/>
        <w:rPr>
          <w:rFonts w:cs="Calibri"/>
          <w:bCs/>
          <w:sz w:val="16"/>
          <w:szCs w:val="16"/>
        </w:rPr>
      </w:pPr>
      <w:r>
        <w:rPr>
          <w:rFonts w:cs="Calibri"/>
          <w:bCs/>
          <w:sz w:val="16"/>
          <w:szCs w:val="16"/>
        </w:rPr>
        <w:t xml:space="preserve">                                                                 19.</w:t>
      </w:r>
    </w:p>
    <w:p w:rsidR="00766916" w:rsidRDefault="00766916" w:rsidP="00766916">
      <w:pPr>
        <w:pStyle w:val="Normlnweb1"/>
        <w:spacing w:after="0"/>
      </w:pPr>
    </w:p>
    <w:p w:rsidR="00766916" w:rsidRPr="00200688" w:rsidRDefault="00766916" w:rsidP="00766916">
      <w:pPr>
        <w:spacing w:after="0" w:line="240" w:lineRule="auto"/>
        <w:jc w:val="both"/>
        <w:rPr>
          <w:rFonts w:ascii="Times New Roman" w:hAnsi="Times New Roman" w:cs="Times New Roman"/>
          <w:b/>
          <w:sz w:val="20"/>
          <w:szCs w:val="20"/>
        </w:rPr>
      </w:pPr>
      <w:r w:rsidRPr="00200688">
        <w:rPr>
          <w:rFonts w:ascii="Times New Roman" w:hAnsi="Times New Roman" w:cs="Times New Roman"/>
          <w:b/>
          <w:sz w:val="20"/>
          <w:szCs w:val="20"/>
        </w:rPr>
        <w:t>Putování s oslem popatnácté</w:t>
      </w:r>
    </w:p>
    <w:p w:rsidR="00766916" w:rsidRPr="00200688" w:rsidRDefault="00766916" w:rsidP="00766916">
      <w:pPr>
        <w:spacing w:after="0" w:line="240" w:lineRule="auto"/>
        <w:jc w:val="both"/>
        <w:rPr>
          <w:rFonts w:ascii="Times New Roman" w:hAnsi="Times New Roman" w:cs="Times New Roman"/>
          <w:b/>
          <w:sz w:val="20"/>
          <w:szCs w:val="20"/>
        </w:rPr>
      </w:pPr>
    </w:p>
    <w:p w:rsidR="000A541E" w:rsidRPr="00200688" w:rsidRDefault="00766916" w:rsidP="000A541E">
      <w:pPr>
        <w:spacing w:after="0" w:line="240" w:lineRule="auto"/>
        <w:jc w:val="both"/>
        <w:rPr>
          <w:rFonts w:ascii="Times New Roman" w:hAnsi="Times New Roman" w:cs="Times New Roman"/>
          <w:sz w:val="20"/>
          <w:szCs w:val="20"/>
        </w:rPr>
      </w:pPr>
      <w:r w:rsidRPr="00200688">
        <w:rPr>
          <w:rFonts w:ascii="Times New Roman" w:hAnsi="Times New Roman" w:cs="Times New Roman"/>
          <w:sz w:val="20"/>
          <w:szCs w:val="20"/>
        </w:rPr>
        <w:t xml:space="preserve">    Vrátili jsme se zpátky do Lutové a bylo nám tam dobře. Počasí se</w:t>
      </w:r>
      <w:r w:rsidR="000A541E" w:rsidRPr="000A541E">
        <w:rPr>
          <w:rFonts w:ascii="Times New Roman" w:hAnsi="Times New Roman" w:cs="Times New Roman"/>
          <w:sz w:val="20"/>
          <w:szCs w:val="20"/>
        </w:rPr>
        <w:t xml:space="preserve"> </w:t>
      </w:r>
      <w:r w:rsidR="000A541E" w:rsidRPr="00200688">
        <w:rPr>
          <w:rFonts w:ascii="Times New Roman" w:hAnsi="Times New Roman" w:cs="Times New Roman"/>
          <w:sz w:val="20"/>
          <w:szCs w:val="20"/>
        </w:rPr>
        <w:t xml:space="preserve">vydařilo, byl nás skoro plný pension a sešla se opět dobrá sestava. Nebyli to jen „staří známí“,  přibyly i nové tváře a přece bylo mezi námi porozumění a atmosféra byla vlídná. Ostatně jako okolní lehce zvlněná krajina se stříbrnými plochami rybníků, zelenými lesy a zrající úrodou na polích. Putovali jsme tou krásou s vozíčkáři i nevidomým Markem, dvakráte se koupali – jednou v Hejtmanu a jednou ve Staňkovském rybníku. Byl s námi tentokráte i vozíčkář Míra, manžel vozíčkářky Magdy (která s námi jezdívá)a právě pro něj bylo koupání životním zážitkem. Bylo to totiž poprvé po mnoha letech pobytů v sociálních zařízeních, kdy něco takového zažil. Spojovalo nás  společné jídlo, připravené už tradičně Ivou a Pavlou, psali jsme své zážitky do kroniky a večer si ji četli, zpívalo se, hráli jsme hry, dělali jsme táboráky. Každý den měl někdo ranní zamyšlení nad texty z Hesel Jednoty bratrské a to poslední sobotní,  jak bývá tradicí,  vozíčkář Marek. Následovalo už jen loučení a odjezd a rozvoj účastníků. Patnáctý ročník „Osla“ byl za námi. Ať žije Osel šestnáctý!        (fil)         </w:t>
      </w:r>
    </w:p>
    <w:p w:rsidR="00766916" w:rsidRPr="001073D9" w:rsidRDefault="00766916" w:rsidP="00766916">
      <w:pPr>
        <w:spacing w:line="240" w:lineRule="auto"/>
        <w:jc w:val="both"/>
        <w:rPr>
          <w:rFonts w:ascii="Times New Roman" w:hAnsi="Times New Roman" w:cs="Times New Roman"/>
          <w:sz w:val="16"/>
          <w:szCs w:val="16"/>
        </w:rPr>
      </w:pPr>
    </w:p>
    <w:p w:rsidR="00766916" w:rsidRDefault="00766916" w:rsidP="00766916">
      <w:pPr>
        <w:rPr>
          <w:rFonts w:ascii="Calibra" w:hAnsi="Calibra"/>
        </w:rPr>
      </w:pPr>
      <w:r>
        <w:rPr>
          <w:rFonts w:ascii="Calibra" w:hAnsi="Calibra"/>
          <w:noProof/>
        </w:rPr>
        <w:drawing>
          <wp:anchor distT="0" distB="0" distL="114300" distR="114300" simplePos="0" relativeHeight="251783168" behindDoc="1" locked="0" layoutInCell="1" allowOverlap="1">
            <wp:simplePos x="0" y="0"/>
            <wp:positionH relativeFrom="column">
              <wp:posOffset>-90805</wp:posOffset>
            </wp:positionH>
            <wp:positionV relativeFrom="paragraph">
              <wp:posOffset>209550</wp:posOffset>
            </wp:positionV>
            <wp:extent cx="4290060" cy="3140710"/>
            <wp:effectExtent l="19050" t="0" r="0" b="0"/>
            <wp:wrapNone/>
            <wp:docPr id="116" name="Obrázek 34" descr="IMG_2014030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307_0005.jpg"/>
                    <pic:cNvPicPr/>
                  </pic:nvPicPr>
                  <pic:blipFill>
                    <a:blip r:embed="rId32"/>
                    <a:stretch>
                      <a:fillRect/>
                    </a:stretch>
                  </pic:blipFill>
                  <pic:spPr>
                    <a:xfrm>
                      <a:off x="0" y="0"/>
                      <a:ext cx="4290060" cy="3140710"/>
                    </a:xfrm>
                    <a:prstGeom prst="rect">
                      <a:avLst/>
                    </a:prstGeom>
                    <a:effectLst>
                      <a:softEdge rad="127000"/>
                    </a:effectLst>
                  </pic:spPr>
                </pic:pic>
              </a:graphicData>
            </a:graphic>
          </wp:anchor>
        </w:drawing>
      </w:r>
    </w:p>
    <w:p w:rsidR="00766916" w:rsidRDefault="00766916" w:rsidP="00766916">
      <w:pPr>
        <w:spacing w:after="0"/>
        <w:ind w:left="170" w:right="737"/>
      </w:pPr>
    </w:p>
    <w:p w:rsidR="00766916" w:rsidRDefault="00766916" w:rsidP="00766916">
      <w:pPr>
        <w:ind w:left="170" w:right="737"/>
      </w:pPr>
    </w:p>
    <w:p w:rsidR="00766916" w:rsidRDefault="00766916" w:rsidP="00766916">
      <w:pPr>
        <w:rPr>
          <w:sz w:val="16"/>
        </w:rPr>
      </w:pPr>
    </w:p>
    <w:p w:rsidR="00766916" w:rsidRDefault="00766916" w:rsidP="00766916"/>
    <w:p w:rsidR="00766916" w:rsidRDefault="00766916" w:rsidP="00766916">
      <w:pPr>
        <w:ind w:left="170" w:right="737"/>
      </w:pPr>
    </w:p>
    <w:p w:rsidR="00766916" w:rsidRDefault="00766916" w:rsidP="00766916">
      <w:pPr>
        <w:ind w:left="170" w:right="737"/>
      </w:pPr>
    </w:p>
    <w:p w:rsidR="00766916" w:rsidRPr="00920510" w:rsidRDefault="00766916" w:rsidP="00766916">
      <w:pPr>
        <w:ind w:left="170" w:right="737"/>
      </w:pPr>
    </w:p>
    <w:p w:rsidR="00766916" w:rsidRPr="00920510" w:rsidRDefault="00766916" w:rsidP="00766916">
      <w:pPr>
        <w:rPr>
          <w:sz w:val="16"/>
        </w:rPr>
      </w:pPr>
    </w:p>
    <w:p w:rsidR="00766916" w:rsidRDefault="00766916" w:rsidP="00766916">
      <w:pPr>
        <w:rPr>
          <w:sz w:val="16"/>
        </w:rPr>
      </w:pPr>
    </w:p>
    <w:p w:rsidR="00766916" w:rsidRDefault="00766916" w:rsidP="00766916">
      <w:pPr>
        <w:rPr>
          <w:sz w:val="16"/>
        </w:rPr>
      </w:pPr>
    </w:p>
    <w:p w:rsidR="00766916" w:rsidRDefault="00766916" w:rsidP="00766916">
      <w:pPr>
        <w:rPr>
          <w:sz w:val="16"/>
        </w:rPr>
      </w:pPr>
    </w:p>
    <w:p w:rsidR="00766916" w:rsidRDefault="00766916" w:rsidP="00766916">
      <w:pPr>
        <w:rPr>
          <w:sz w:val="16"/>
        </w:rPr>
      </w:pPr>
    </w:p>
    <w:p w:rsidR="00766916" w:rsidRDefault="00766916" w:rsidP="00766916">
      <w:pPr>
        <w:rPr>
          <w:sz w:val="16"/>
        </w:rPr>
      </w:pPr>
      <w:r>
        <w:rPr>
          <w:sz w:val="16"/>
        </w:rPr>
        <w:t xml:space="preserve">                                                                                  20.</w:t>
      </w:r>
    </w:p>
    <w:p w:rsidR="00766916" w:rsidRPr="00200688" w:rsidRDefault="00766916" w:rsidP="00766916">
      <w:pPr>
        <w:spacing w:after="0" w:line="240" w:lineRule="auto"/>
        <w:rPr>
          <w:rFonts w:ascii="Times New Roman" w:hAnsi="Times New Roman" w:cs="Times New Roman"/>
          <w:i/>
          <w:sz w:val="20"/>
          <w:szCs w:val="20"/>
        </w:rPr>
      </w:pPr>
      <w:r w:rsidRPr="00200688">
        <w:rPr>
          <w:rFonts w:ascii="Times New Roman" w:hAnsi="Times New Roman" w:cs="Times New Roman"/>
          <w:i/>
          <w:sz w:val="20"/>
          <w:szCs w:val="20"/>
        </w:rPr>
        <w:t>Nazaret, DM CČSH</w:t>
      </w:r>
    </w:p>
    <w:p w:rsidR="00766916" w:rsidRPr="00200688" w:rsidRDefault="00766916" w:rsidP="00766916">
      <w:pPr>
        <w:spacing w:after="0" w:line="240" w:lineRule="auto"/>
        <w:rPr>
          <w:rFonts w:ascii="Times New Roman" w:hAnsi="Times New Roman" w:cs="Times New Roman"/>
          <w:i/>
          <w:sz w:val="20"/>
          <w:szCs w:val="20"/>
        </w:rPr>
      </w:pPr>
      <w:r w:rsidRPr="00200688">
        <w:rPr>
          <w:rFonts w:ascii="Times New Roman" w:hAnsi="Times New Roman" w:cs="Times New Roman"/>
          <w:i/>
          <w:sz w:val="20"/>
          <w:szCs w:val="20"/>
        </w:rPr>
        <w:t>Žižkovo nám. 1, 373 12  Borovany</w:t>
      </w:r>
    </w:p>
    <w:p w:rsidR="00766916" w:rsidRPr="00200688" w:rsidRDefault="00766916" w:rsidP="00766916">
      <w:pPr>
        <w:tabs>
          <w:tab w:val="left" w:pos="6946"/>
          <w:tab w:val="left" w:pos="14034"/>
        </w:tabs>
        <w:spacing w:after="0" w:line="240" w:lineRule="auto"/>
        <w:ind w:right="-171" w:hanging="709"/>
        <w:rPr>
          <w:rFonts w:ascii="Times New Roman" w:hAnsi="Times New Roman" w:cs="Times New Roman"/>
          <w:sz w:val="20"/>
          <w:szCs w:val="20"/>
        </w:rPr>
      </w:pPr>
    </w:p>
    <w:p w:rsidR="00766916" w:rsidRDefault="00766916" w:rsidP="00766916">
      <w:pPr>
        <w:spacing w:after="0" w:line="240" w:lineRule="auto"/>
        <w:jc w:val="center"/>
        <w:rPr>
          <w:rFonts w:ascii="Times New Roman" w:hAnsi="Times New Roman" w:cs="Times New Roman"/>
          <w:sz w:val="20"/>
          <w:szCs w:val="20"/>
        </w:rPr>
      </w:pPr>
      <w:r w:rsidRPr="00200688">
        <w:rPr>
          <w:rFonts w:ascii="Times New Roman" w:hAnsi="Times New Roman" w:cs="Times New Roman"/>
          <w:sz w:val="20"/>
          <w:szCs w:val="20"/>
        </w:rPr>
        <w:t xml:space="preserve">      </w:t>
      </w:r>
    </w:p>
    <w:p w:rsidR="00766916" w:rsidRDefault="00766916" w:rsidP="00766916">
      <w:pPr>
        <w:spacing w:after="0" w:line="240" w:lineRule="auto"/>
        <w:jc w:val="center"/>
        <w:rPr>
          <w:rFonts w:ascii="Times New Roman" w:hAnsi="Times New Roman" w:cs="Times New Roman"/>
          <w:sz w:val="20"/>
          <w:szCs w:val="20"/>
        </w:rPr>
      </w:pPr>
    </w:p>
    <w:p w:rsidR="00766916" w:rsidRPr="00200688" w:rsidRDefault="00766916" w:rsidP="00766916">
      <w:pPr>
        <w:spacing w:after="0" w:line="240" w:lineRule="auto"/>
        <w:jc w:val="center"/>
        <w:rPr>
          <w:rFonts w:ascii="Times New Roman" w:hAnsi="Times New Roman" w:cs="Times New Roman"/>
          <w:sz w:val="20"/>
          <w:szCs w:val="20"/>
        </w:rPr>
      </w:pPr>
      <w:r w:rsidRPr="0020068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00688">
        <w:rPr>
          <w:rFonts w:ascii="Times New Roman" w:hAnsi="Times New Roman" w:cs="Times New Roman"/>
          <w:sz w:val="20"/>
          <w:szCs w:val="20"/>
        </w:rPr>
        <w:t xml:space="preserve">  ______________                                                                                     </w:t>
      </w:r>
    </w:p>
    <w:p w:rsidR="00766916" w:rsidRPr="00200688" w:rsidRDefault="00766916" w:rsidP="00766916">
      <w:pPr>
        <w:spacing w:after="0" w:line="240" w:lineRule="auto"/>
        <w:jc w:val="center"/>
        <w:rPr>
          <w:rFonts w:ascii="Times New Roman" w:hAnsi="Times New Roman" w:cs="Times New Roman"/>
          <w:i/>
          <w:sz w:val="20"/>
          <w:szCs w:val="20"/>
        </w:rPr>
      </w:pP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r>
      <w:r w:rsidRPr="00200688">
        <w:rPr>
          <w:rFonts w:ascii="Times New Roman" w:hAnsi="Times New Roman" w:cs="Times New Roman"/>
          <w:sz w:val="20"/>
          <w:szCs w:val="20"/>
        </w:rPr>
        <w:softHyphen/>
        <w:t xml:space="preserve">                                            ______________                           </w:t>
      </w:r>
    </w:p>
    <w:p w:rsidR="00766916" w:rsidRDefault="00766916" w:rsidP="00766916">
      <w:pPr>
        <w:pStyle w:val="Normlnweb"/>
        <w:spacing w:before="0" w:beforeAutospacing="0" w:after="0"/>
        <w:rPr>
          <w:b/>
          <w:i/>
          <w:sz w:val="20"/>
          <w:szCs w:val="20"/>
        </w:rPr>
      </w:pPr>
      <w:r w:rsidRPr="00200688">
        <w:rPr>
          <w:b/>
          <w:i/>
          <w:sz w:val="20"/>
          <w:szCs w:val="20"/>
        </w:rPr>
        <w:t xml:space="preserve">Josef Václav Sládek     </w:t>
      </w:r>
    </w:p>
    <w:p w:rsidR="00766916" w:rsidRPr="00200688" w:rsidRDefault="00766916" w:rsidP="00766916">
      <w:pPr>
        <w:pStyle w:val="Normlnweb"/>
        <w:spacing w:before="0" w:beforeAutospacing="0" w:after="0"/>
        <w:rPr>
          <w:b/>
          <w:i/>
          <w:sz w:val="20"/>
          <w:szCs w:val="20"/>
        </w:rPr>
      </w:pPr>
      <w:r w:rsidRPr="00200688">
        <w:rPr>
          <w:b/>
          <w:i/>
          <w:sz w:val="20"/>
          <w:szCs w:val="20"/>
        </w:rPr>
        <w:t xml:space="preserve">                                             </w:t>
      </w:r>
      <w:r>
        <w:rPr>
          <w:b/>
          <w:i/>
          <w:sz w:val="20"/>
          <w:szCs w:val="20"/>
        </w:rPr>
        <w:t xml:space="preserve">                             </w:t>
      </w:r>
      <w:r w:rsidRPr="00200688">
        <w:rPr>
          <w:b/>
          <w:i/>
          <w:sz w:val="20"/>
          <w:szCs w:val="20"/>
        </w:rPr>
        <w:t xml:space="preserve"> ________________</w:t>
      </w:r>
    </w:p>
    <w:p w:rsidR="00766916" w:rsidRDefault="00766916" w:rsidP="00766916">
      <w:pPr>
        <w:pStyle w:val="Normlnweb"/>
        <w:spacing w:before="0" w:beforeAutospacing="0" w:after="0"/>
        <w:rPr>
          <w:sz w:val="20"/>
          <w:szCs w:val="20"/>
        </w:rPr>
      </w:pPr>
      <w:r w:rsidRPr="00200688">
        <w:rPr>
          <w:i/>
          <w:iCs/>
          <w:sz w:val="20"/>
          <w:szCs w:val="20"/>
        </w:rPr>
        <w:t>Nohy</w:t>
      </w:r>
      <w:r w:rsidRPr="00200688">
        <w:rPr>
          <w:sz w:val="20"/>
          <w:szCs w:val="20"/>
        </w:rPr>
        <w:t xml:space="preserve">   </w:t>
      </w:r>
    </w:p>
    <w:p w:rsidR="00766916" w:rsidRPr="00200688" w:rsidRDefault="00766916" w:rsidP="00766916">
      <w:pPr>
        <w:pStyle w:val="Normlnweb"/>
        <w:spacing w:before="0" w:beforeAutospacing="0" w:after="0"/>
        <w:rPr>
          <w:sz w:val="20"/>
          <w:szCs w:val="20"/>
        </w:rPr>
      </w:pPr>
      <w:r w:rsidRPr="00200688">
        <w:rPr>
          <w:sz w:val="20"/>
          <w:szCs w:val="20"/>
        </w:rPr>
        <w:t xml:space="preserve">                                                              </w:t>
      </w:r>
      <w:r>
        <w:rPr>
          <w:sz w:val="20"/>
          <w:szCs w:val="20"/>
        </w:rPr>
        <w:t xml:space="preserve">         </w:t>
      </w:r>
      <w:r w:rsidRPr="00200688">
        <w:rPr>
          <w:sz w:val="20"/>
          <w:szCs w:val="20"/>
        </w:rPr>
        <w:t xml:space="preserve">   PSČ___________</w:t>
      </w:r>
    </w:p>
    <w:p w:rsidR="00766916" w:rsidRPr="00200688" w:rsidRDefault="00766916" w:rsidP="00766916">
      <w:pPr>
        <w:pStyle w:val="Normlnweb"/>
        <w:spacing w:before="0" w:beforeAutospacing="0" w:after="0"/>
        <w:rPr>
          <w:sz w:val="20"/>
          <w:szCs w:val="20"/>
        </w:rPr>
      </w:pPr>
      <w:r w:rsidRPr="00200688">
        <w:rPr>
          <w:i/>
          <w:iCs/>
          <w:sz w:val="20"/>
          <w:szCs w:val="20"/>
        </w:rPr>
        <w:t>Na jedné noze husa stává</w:t>
      </w:r>
    </w:p>
    <w:p w:rsidR="00766916" w:rsidRPr="00200688" w:rsidRDefault="00766916" w:rsidP="00766916">
      <w:pPr>
        <w:pStyle w:val="Normlnweb"/>
        <w:spacing w:before="0" w:beforeAutospacing="0" w:after="0"/>
        <w:rPr>
          <w:sz w:val="20"/>
          <w:szCs w:val="20"/>
        </w:rPr>
      </w:pPr>
      <w:r w:rsidRPr="00200688">
        <w:rPr>
          <w:i/>
          <w:iCs/>
          <w:sz w:val="20"/>
          <w:szCs w:val="20"/>
        </w:rPr>
        <w:t>a čtyřmi krávy jdou,</w:t>
      </w:r>
    </w:p>
    <w:p w:rsidR="00766916" w:rsidRPr="00200688" w:rsidRDefault="00766916" w:rsidP="00766916">
      <w:pPr>
        <w:pStyle w:val="Normlnweb"/>
        <w:spacing w:before="0" w:beforeAutospacing="0" w:after="0"/>
        <w:rPr>
          <w:sz w:val="20"/>
          <w:szCs w:val="20"/>
        </w:rPr>
      </w:pPr>
      <w:r w:rsidRPr="00200688">
        <w:rPr>
          <w:i/>
          <w:iCs/>
          <w:sz w:val="20"/>
          <w:szCs w:val="20"/>
        </w:rPr>
        <w:t>pes hravě o třech pobíhává</w:t>
      </w:r>
    </w:p>
    <w:p w:rsidR="00766916" w:rsidRPr="00200688" w:rsidRDefault="00766916" w:rsidP="00766916">
      <w:pPr>
        <w:pStyle w:val="Normlnweb"/>
        <w:spacing w:before="0" w:beforeAutospacing="0" w:after="0"/>
        <w:rPr>
          <w:sz w:val="20"/>
          <w:szCs w:val="20"/>
        </w:rPr>
      </w:pPr>
      <w:r w:rsidRPr="00200688">
        <w:rPr>
          <w:i/>
          <w:iCs/>
          <w:sz w:val="20"/>
          <w:szCs w:val="20"/>
        </w:rPr>
        <w:t>a člověk dost má dvou</w:t>
      </w:r>
    </w:p>
    <w:p w:rsidR="00766916" w:rsidRPr="00200688" w:rsidRDefault="00766916" w:rsidP="00766916">
      <w:pPr>
        <w:pStyle w:val="Normlnweb"/>
        <w:spacing w:before="0" w:beforeAutospacing="0" w:after="0"/>
        <w:rPr>
          <w:sz w:val="20"/>
          <w:szCs w:val="20"/>
        </w:rPr>
      </w:pPr>
      <w:r w:rsidRPr="00200688">
        <w:rPr>
          <w:i/>
          <w:iCs/>
          <w:sz w:val="20"/>
          <w:szCs w:val="20"/>
        </w:rPr>
        <w:t>A ryba nohy nemá žádné</w:t>
      </w:r>
    </w:p>
    <w:p w:rsidR="00766916" w:rsidRPr="00200688" w:rsidRDefault="00766916" w:rsidP="00766916">
      <w:pPr>
        <w:pStyle w:val="Normlnweb"/>
        <w:spacing w:before="0" w:beforeAutospacing="0" w:after="0"/>
        <w:rPr>
          <w:sz w:val="20"/>
          <w:szCs w:val="20"/>
        </w:rPr>
      </w:pPr>
      <w:r w:rsidRPr="00200688">
        <w:rPr>
          <w:i/>
          <w:iCs/>
          <w:sz w:val="20"/>
          <w:szCs w:val="20"/>
        </w:rPr>
        <w:t>a brouk má nožek šest;-</w:t>
      </w:r>
    </w:p>
    <w:p w:rsidR="00766916" w:rsidRPr="00200688" w:rsidRDefault="00766916" w:rsidP="00766916">
      <w:pPr>
        <w:pStyle w:val="Normlnweb"/>
        <w:spacing w:before="0" w:beforeAutospacing="0" w:after="0"/>
        <w:rPr>
          <w:sz w:val="20"/>
          <w:szCs w:val="20"/>
        </w:rPr>
      </w:pPr>
      <w:r w:rsidRPr="00200688">
        <w:rPr>
          <w:i/>
          <w:iCs/>
          <w:sz w:val="20"/>
          <w:szCs w:val="20"/>
        </w:rPr>
        <w:t>a každý z nás tak někdy padne;</w:t>
      </w:r>
    </w:p>
    <w:p w:rsidR="00766916" w:rsidRPr="00200688" w:rsidRDefault="00766916" w:rsidP="00766916">
      <w:pPr>
        <w:pStyle w:val="Normlnweb"/>
        <w:spacing w:before="0" w:beforeAutospacing="0" w:after="0"/>
        <w:rPr>
          <w:sz w:val="20"/>
          <w:szCs w:val="20"/>
        </w:rPr>
      </w:pPr>
      <w:r w:rsidRPr="00200688">
        <w:rPr>
          <w:i/>
          <w:iCs/>
          <w:sz w:val="20"/>
          <w:szCs w:val="20"/>
        </w:rPr>
        <w:t>však zase vstát – je čest!</w:t>
      </w:r>
    </w:p>
    <w:p w:rsidR="00766916" w:rsidRPr="00200688" w:rsidRDefault="00766916" w:rsidP="00766916">
      <w:pPr>
        <w:spacing w:after="0" w:line="240" w:lineRule="auto"/>
        <w:rPr>
          <w:rFonts w:ascii="Times New Roman" w:hAnsi="Times New Roman" w:cs="Times New Roman"/>
          <w:i/>
          <w:sz w:val="20"/>
          <w:szCs w:val="20"/>
        </w:rPr>
      </w:pPr>
    </w:p>
    <w:p w:rsidR="00766916" w:rsidRPr="00200688" w:rsidRDefault="00B01B6C" w:rsidP="00766916">
      <w:pPr>
        <w:spacing w:after="0" w:line="240" w:lineRule="auto"/>
        <w:rPr>
          <w:rFonts w:ascii="Times New Roman" w:hAnsi="Times New Roman" w:cs="Times New Roman"/>
          <w:i/>
          <w:sz w:val="20"/>
          <w:szCs w:val="20"/>
        </w:rPr>
      </w:pPr>
      <w:r>
        <w:rPr>
          <w:rFonts w:ascii="Times New Roman" w:hAnsi="Times New Roman" w:cs="Times New Roman"/>
          <w:i/>
          <w:sz w:val="20"/>
          <w:szCs w:val="20"/>
        </w:rPr>
        <w:t>(Básně J.V.Sládka  budou tématem</w:t>
      </w:r>
      <w:r w:rsidR="00766916" w:rsidRPr="00200688">
        <w:rPr>
          <w:rFonts w:ascii="Times New Roman" w:hAnsi="Times New Roman" w:cs="Times New Roman"/>
          <w:i/>
          <w:sz w:val="20"/>
          <w:szCs w:val="20"/>
        </w:rPr>
        <w:t xml:space="preserve"> našeho kalendáře pro rok 2015).</w:t>
      </w:r>
    </w:p>
    <w:p w:rsidR="00766916" w:rsidRPr="00200688" w:rsidRDefault="00766916" w:rsidP="00766916">
      <w:pPr>
        <w:spacing w:after="0" w:line="240" w:lineRule="auto"/>
        <w:rPr>
          <w:rFonts w:ascii="Times New Roman" w:hAnsi="Times New Roman" w:cs="Times New Roman"/>
          <w:sz w:val="20"/>
          <w:szCs w:val="20"/>
        </w:rPr>
      </w:pPr>
    </w:p>
    <w:p w:rsidR="00766916" w:rsidRPr="00200688" w:rsidRDefault="00766916" w:rsidP="00766916">
      <w:pPr>
        <w:spacing w:after="0" w:line="240" w:lineRule="auto"/>
        <w:rPr>
          <w:rFonts w:ascii="Times New Roman" w:hAnsi="Times New Roman" w:cs="Times New Roman"/>
          <w:sz w:val="20"/>
          <w:szCs w:val="20"/>
        </w:rPr>
      </w:pPr>
    </w:p>
    <w:p w:rsidR="00766916" w:rsidRDefault="00766916" w:rsidP="00766916">
      <w:pPr>
        <w:spacing w:after="0" w:line="240" w:lineRule="auto"/>
        <w:rPr>
          <w:rFonts w:ascii="Times New Roman" w:hAnsi="Times New Roman" w:cs="Times New Roman"/>
          <w:sz w:val="20"/>
          <w:szCs w:val="20"/>
        </w:rPr>
      </w:pPr>
      <w:r w:rsidRPr="00200688">
        <w:rPr>
          <w:rFonts w:ascii="Times New Roman" w:hAnsi="Times New Roman" w:cs="Times New Roman"/>
          <w:noProof/>
          <w:sz w:val="20"/>
          <w:szCs w:val="20"/>
        </w:rPr>
        <w:drawing>
          <wp:inline distT="0" distB="0" distL="0" distR="0">
            <wp:extent cx="2794637" cy="1409700"/>
            <wp:effectExtent l="19050" t="0" r="5713" b="0"/>
            <wp:docPr id="118" name="Obrázek 0" descr="Beruš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uška.jpg"/>
                    <pic:cNvPicPr/>
                  </pic:nvPicPr>
                  <pic:blipFill>
                    <a:blip r:embed="rId33" cstate="print">
                      <a:lum contrast="40000"/>
                    </a:blip>
                    <a:stretch>
                      <a:fillRect/>
                    </a:stretch>
                  </pic:blipFill>
                  <pic:spPr>
                    <a:xfrm>
                      <a:off x="0" y="0"/>
                      <a:ext cx="2795016" cy="1409891"/>
                    </a:xfrm>
                    <a:prstGeom prst="rect">
                      <a:avLst/>
                    </a:prstGeom>
                  </pic:spPr>
                </pic:pic>
              </a:graphicData>
            </a:graphic>
          </wp:inline>
        </w:drawing>
      </w:r>
    </w:p>
    <w:p w:rsidR="00766916" w:rsidRDefault="00766916" w:rsidP="00766916">
      <w:pPr>
        <w:spacing w:after="0" w:line="240" w:lineRule="auto"/>
        <w:rPr>
          <w:rFonts w:ascii="Times New Roman" w:hAnsi="Times New Roman" w:cs="Times New Roman"/>
          <w:sz w:val="20"/>
          <w:szCs w:val="20"/>
        </w:rPr>
      </w:pPr>
    </w:p>
    <w:p w:rsidR="00766916" w:rsidRDefault="00766916" w:rsidP="00766916">
      <w:pPr>
        <w:spacing w:after="0" w:line="240" w:lineRule="auto"/>
        <w:rPr>
          <w:rFonts w:ascii="Times New Roman" w:hAnsi="Times New Roman" w:cs="Times New Roman"/>
          <w:sz w:val="20"/>
          <w:szCs w:val="20"/>
        </w:rPr>
      </w:pPr>
    </w:p>
    <w:p w:rsidR="00766916" w:rsidRDefault="00766916" w:rsidP="00766916">
      <w:pPr>
        <w:spacing w:after="0" w:line="240" w:lineRule="auto"/>
        <w:rPr>
          <w:rFonts w:ascii="Times New Roman" w:hAnsi="Times New Roman" w:cs="Times New Roman"/>
          <w:sz w:val="20"/>
          <w:szCs w:val="20"/>
        </w:rPr>
      </w:pPr>
    </w:p>
    <w:p w:rsidR="00766916" w:rsidRDefault="00766916" w:rsidP="00766916">
      <w:pPr>
        <w:spacing w:after="0" w:line="240" w:lineRule="auto"/>
        <w:rPr>
          <w:rFonts w:ascii="Times New Roman" w:hAnsi="Times New Roman" w:cs="Times New Roman"/>
          <w:sz w:val="20"/>
          <w:szCs w:val="20"/>
        </w:rPr>
      </w:pPr>
    </w:p>
    <w:p w:rsidR="00766916" w:rsidRDefault="00766916" w:rsidP="00766916">
      <w:pPr>
        <w:spacing w:after="0" w:line="240" w:lineRule="auto"/>
        <w:rPr>
          <w:rFonts w:ascii="Times New Roman" w:hAnsi="Times New Roman" w:cs="Times New Roman"/>
          <w:sz w:val="20"/>
          <w:szCs w:val="20"/>
        </w:rPr>
      </w:pPr>
    </w:p>
    <w:p w:rsidR="00766916" w:rsidRDefault="00766916" w:rsidP="00766916">
      <w:pPr>
        <w:spacing w:after="0" w:line="240" w:lineRule="auto"/>
        <w:rPr>
          <w:rFonts w:ascii="Times New Roman" w:hAnsi="Times New Roman" w:cs="Times New Roman"/>
          <w:sz w:val="20"/>
          <w:szCs w:val="20"/>
        </w:rPr>
      </w:pPr>
    </w:p>
    <w:p w:rsidR="00766916" w:rsidRDefault="00766916" w:rsidP="00766916">
      <w:pPr>
        <w:spacing w:after="0" w:line="240" w:lineRule="auto"/>
        <w:rPr>
          <w:rFonts w:ascii="Times New Roman" w:hAnsi="Times New Roman" w:cs="Times New Roman"/>
          <w:sz w:val="20"/>
          <w:szCs w:val="20"/>
        </w:rPr>
      </w:pPr>
    </w:p>
    <w:p w:rsidR="00766916" w:rsidRPr="00200688" w:rsidRDefault="00766916" w:rsidP="00766916">
      <w:pPr>
        <w:spacing w:after="0" w:line="240" w:lineRule="auto"/>
        <w:rPr>
          <w:rFonts w:ascii="Times New Roman" w:hAnsi="Times New Roman" w:cs="Times New Roman"/>
          <w:i/>
          <w:sz w:val="20"/>
          <w:szCs w:val="20"/>
        </w:rPr>
      </w:pPr>
      <w:r w:rsidRPr="00200688">
        <w:rPr>
          <w:rFonts w:ascii="Times New Roman" w:hAnsi="Times New Roman" w:cs="Times New Roman"/>
          <w:i/>
          <w:sz w:val="20"/>
          <w:szCs w:val="20"/>
        </w:rPr>
        <w:t>Web:www.nazaret.cz, e-mail:nazaretdilna@centrum.cz</w:t>
      </w:r>
    </w:p>
    <w:p w:rsidR="00766916" w:rsidRPr="00200688" w:rsidRDefault="00766916" w:rsidP="00766916">
      <w:pPr>
        <w:spacing w:after="0" w:line="240" w:lineRule="auto"/>
        <w:rPr>
          <w:rFonts w:ascii="Times New Roman" w:hAnsi="Times New Roman" w:cs="Times New Roman"/>
          <w:i/>
          <w:sz w:val="20"/>
          <w:szCs w:val="20"/>
        </w:rPr>
      </w:pPr>
      <w:r w:rsidRPr="00200688">
        <w:rPr>
          <w:rFonts w:ascii="Times New Roman" w:hAnsi="Times New Roman" w:cs="Times New Roman"/>
          <w:i/>
          <w:sz w:val="20"/>
          <w:szCs w:val="20"/>
        </w:rPr>
        <w:t>Tel. 380 123 602, 603 175 004, 736 711 253, 733795618</w:t>
      </w:r>
    </w:p>
    <w:p w:rsidR="00766916" w:rsidRPr="00200688" w:rsidRDefault="00766916" w:rsidP="00766916">
      <w:pPr>
        <w:spacing w:after="0" w:line="240" w:lineRule="auto"/>
        <w:rPr>
          <w:rFonts w:ascii="Times New Roman" w:hAnsi="Times New Roman" w:cs="Times New Roman"/>
          <w:i/>
          <w:sz w:val="20"/>
          <w:szCs w:val="20"/>
        </w:rPr>
      </w:pPr>
    </w:p>
    <w:p w:rsidR="00766916" w:rsidRPr="00200688" w:rsidRDefault="00766916" w:rsidP="00766916">
      <w:pPr>
        <w:spacing w:after="0" w:line="240" w:lineRule="auto"/>
        <w:rPr>
          <w:rFonts w:ascii="Times New Roman" w:hAnsi="Times New Roman" w:cs="Times New Roman"/>
          <w:i/>
          <w:sz w:val="20"/>
          <w:szCs w:val="20"/>
        </w:rPr>
      </w:pPr>
      <w:r w:rsidRPr="00200688">
        <w:rPr>
          <w:rFonts w:ascii="Times New Roman" w:hAnsi="Times New Roman" w:cs="Times New Roman"/>
          <w:i/>
          <w:sz w:val="20"/>
          <w:szCs w:val="20"/>
        </w:rPr>
        <w:t xml:space="preserve">Ilustrace: Lubor Hošna, Jana Kubešová, Veronika Lavičková, </w:t>
      </w:r>
    </w:p>
    <w:p w:rsidR="00766916" w:rsidRPr="00200688" w:rsidRDefault="00766916" w:rsidP="00766916">
      <w:pPr>
        <w:spacing w:after="0" w:line="240" w:lineRule="auto"/>
        <w:rPr>
          <w:rFonts w:ascii="Times New Roman" w:hAnsi="Times New Roman" w:cs="Times New Roman"/>
          <w:i/>
          <w:sz w:val="20"/>
          <w:szCs w:val="20"/>
        </w:rPr>
      </w:pPr>
      <w:r w:rsidRPr="00200688">
        <w:rPr>
          <w:rFonts w:ascii="Times New Roman" w:hAnsi="Times New Roman" w:cs="Times New Roman"/>
          <w:i/>
          <w:sz w:val="20"/>
          <w:szCs w:val="20"/>
        </w:rPr>
        <w:t xml:space="preserve">Jan Mráz, Marek Masák, Václav Walker Suchopár, Pavel Šálek </w:t>
      </w:r>
    </w:p>
    <w:p w:rsidR="00766916" w:rsidRPr="00200688" w:rsidRDefault="00766916" w:rsidP="00766916">
      <w:pPr>
        <w:spacing w:after="0" w:line="240" w:lineRule="auto"/>
        <w:rPr>
          <w:rFonts w:ascii="Times New Roman" w:hAnsi="Times New Roman" w:cs="Times New Roman"/>
          <w:i/>
          <w:sz w:val="20"/>
          <w:szCs w:val="20"/>
        </w:rPr>
      </w:pPr>
    </w:p>
    <w:p w:rsidR="00766916" w:rsidRDefault="00766916" w:rsidP="00766916">
      <w:pPr>
        <w:rPr>
          <w:sz w:val="16"/>
          <w:szCs w:val="16"/>
        </w:rPr>
      </w:pPr>
    </w:p>
    <w:sectPr w:rsidR="00766916" w:rsidSect="000E13C4">
      <w:pgSz w:w="16839" w:h="11907" w:orient="landscape" w:code="9"/>
      <w:pgMar w:top="284" w:right="1417" w:bottom="709" w:left="1417" w:header="567" w:footer="567"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353" w:rsidRDefault="00A11353" w:rsidP="00FB1582">
      <w:pPr>
        <w:spacing w:after="0" w:line="240" w:lineRule="auto"/>
      </w:pPr>
      <w:r>
        <w:separator/>
      </w:r>
    </w:p>
  </w:endnote>
  <w:endnote w:type="continuationSeparator" w:id="1">
    <w:p w:rsidR="00A11353" w:rsidRDefault="00A11353" w:rsidP="00FB15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ndale Sans UI">
    <w:altName w:val="Arial Unicode MS"/>
    <w:charset w:val="EE"/>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a">
    <w:altName w:val="Times New Roman"/>
    <w:charset w:val="EE"/>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353" w:rsidRDefault="00A11353" w:rsidP="00FB1582">
      <w:pPr>
        <w:spacing w:after="0" w:line="240" w:lineRule="auto"/>
      </w:pPr>
      <w:r>
        <w:separator/>
      </w:r>
    </w:p>
  </w:footnote>
  <w:footnote w:type="continuationSeparator" w:id="1">
    <w:p w:rsidR="00A11353" w:rsidRDefault="00A11353" w:rsidP="00FB158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A6BDC"/>
    <w:rsid w:val="00030EC7"/>
    <w:rsid w:val="00047CA7"/>
    <w:rsid w:val="000603AE"/>
    <w:rsid w:val="000A19F8"/>
    <w:rsid w:val="000A4144"/>
    <w:rsid w:val="000A541E"/>
    <w:rsid w:val="000E0694"/>
    <w:rsid w:val="000E13C4"/>
    <w:rsid w:val="001073D9"/>
    <w:rsid w:val="00120B1C"/>
    <w:rsid w:val="0015486B"/>
    <w:rsid w:val="001C6DAE"/>
    <w:rsid w:val="001C78BB"/>
    <w:rsid w:val="001E7E0E"/>
    <w:rsid w:val="00200574"/>
    <w:rsid w:val="00200688"/>
    <w:rsid w:val="00221A7E"/>
    <w:rsid w:val="00247E1E"/>
    <w:rsid w:val="00253746"/>
    <w:rsid w:val="00277644"/>
    <w:rsid w:val="002A2F2E"/>
    <w:rsid w:val="002C03A9"/>
    <w:rsid w:val="002F74C7"/>
    <w:rsid w:val="00301103"/>
    <w:rsid w:val="00372531"/>
    <w:rsid w:val="00395F04"/>
    <w:rsid w:val="003A6BDC"/>
    <w:rsid w:val="003D271E"/>
    <w:rsid w:val="003D595F"/>
    <w:rsid w:val="00412AD7"/>
    <w:rsid w:val="00444D26"/>
    <w:rsid w:val="00454708"/>
    <w:rsid w:val="004A3F01"/>
    <w:rsid w:val="004C27A2"/>
    <w:rsid w:val="00531051"/>
    <w:rsid w:val="005322A4"/>
    <w:rsid w:val="00542D47"/>
    <w:rsid w:val="00563949"/>
    <w:rsid w:val="005B666D"/>
    <w:rsid w:val="006032DA"/>
    <w:rsid w:val="00606281"/>
    <w:rsid w:val="0061309F"/>
    <w:rsid w:val="00622277"/>
    <w:rsid w:val="006A0102"/>
    <w:rsid w:val="006B3948"/>
    <w:rsid w:val="006F53C6"/>
    <w:rsid w:val="00747E75"/>
    <w:rsid w:val="00766916"/>
    <w:rsid w:val="007C33F9"/>
    <w:rsid w:val="007C3DF0"/>
    <w:rsid w:val="007C4A26"/>
    <w:rsid w:val="007F5DF1"/>
    <w:rsid w:val="00802D90"/>
    <w:rsid w:val="00862C1D"/>
    <w:rsid w:val="00893736"/>
    <w:rsid w:val="008B36D2"/>
    <w:rsid w:val="008E12FC"/>
    <w:rsid w:val="008E5937"/>
    <w:rsid w:val="00920510"/>
    <w:rsid w:val="0092589A"/>
    <w:rsid w:val="00941FE0"/>
    <w:rsid w:val="00943447"/>
    <w:rsid w:val="009D0B57"/>
    <w:rsid w:val="009D1BCC"/>
    <w:rsid w:val="00A11353"/>
    <w:rsid w:val="00A12BC1"/>
    <w:rsid w:val="00A47C4D"/>
    <w:rsid w:val="00A613E7"/>
    <w:rsid w:val="00A647A7"/>
    <w:rsid w:val="00A7282A"/>
    <w:rsid w:val="00A84E0F"/>
    <w:rsid w:val="00AF6528"/>
    <w:rsid w:val="00B01B6C"/>
    <w:rsid w:val="00B544B7"/>
    <w:rsid w:val="00B71C98"/>
    <w:rsid w:val="00C0262E"/>
    <w:rsid w:val="00C169F1"/>
    <w:rsid w:val="00C5414D"/>
    <w:rsid w:val="00CA21C3"/>
    <w:rsid w:val="00CC1F1E"/>
    <w:rsid w:val="00CC3EDE"/>
    <w:rsid w:val="00D04B71"/>
    <w:rsid w:val="00D06685"/>
    <w:rsid w:val="00D22995"/>
    <w:rsid w:val="00D84480"/>
    <w:rsid w:val="00D94DDF"/>
    <w:rsid w:val="00DB43B1"/>
    <w:rsid w:val="00DB5E29"/>
    <w:rsid w:val="00DD247A"/>
    <w:rsid w:val="00DD782A"/>
    <w:rsid w:val="00DF3DB0"/>
    <w:rsid w:val="00DF5970"/>
    <w:rsid w:val="00E260CC"/>
    <w:rsid w:val="00E86BD4"/>
    <w:rsid w:val="00E9773B"/>
    <w:rsid w:val="00EC6B00"/>
    <w:rsid w:val="00EF623E"/>
    <w:rsid w:val="00F002FB"/>
    <w:rsid w:val="00F2116B"/>
    <w:rsid w:val="00F353B6"/>
    <w:rsid w:val="00F52F32"/>
    <w:rsid w:val="00F57128"/>
    <w:rsid w:val="00F91569"/>
    <w:rsid w:val="00FB1582"/>
    <w:rsid w:val="00FC56D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F3DB0"/>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A6BD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6BDC"/>
    <w:rPr>
      <w:rFonts w:ascii="Tahoma" w:hAnsi="Tahoma" w:cs="Tahoma"/>
      <w:sz w:val="16"/>
      <w:szCs w:val="16"/>
    </w:rPr>
  </w:style>
  <w:style w:type="paragraph" w:styleId="Zhlav">
    <w:name w:val="header"/>
    <w:basedOn w:val="Normln"/>
    <w:link w:val="ZhlavChar"/>
    <w:uiPriority w:val="99"/>
    <w:semiHidden/>
    <w:unhideWhenUsed/>
    <w:rsid w:val="00FB158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FB1582"/>
  </w:style>
  <w:style w:type="paragraph" w:styleId="Zpat">
    <w:name w:val="footer"/>
    <w:basedOn w:val="Normln"/>
    <w:link w:val="ZpatChar"/>
    <w:uiPriority w:val="99"/>
    <w:unhideWhenUsed/>
    <w:rsid w:val="00FB1582"/>
    <w:pPr>
      <w:tabs>
        <w:tab w:val="center" w:pos="4536"/>
        <w:tab w:val="right" w:pos="9072"/>
      </w:tabs>
      <w:spacing w:after="0" w:line="240" w:lineRule="auto"/>
    </w:pPr>
  </w:style>
  <w:style w:type="character" w:customStyle="1" w:styleId="ZpatChar">
    <w:name w:val="Zápatí Char"/>
    <w:basedOn w:val="Standardnpsmoodstavce"/>
    <w:link w:val="Zpat"/>
    <w:uiPriority w:val="99"/>
    <w:rsid w:val="00FB1582"/>
  </w:style>
  <w:style w:type="paragraph" w:styleId="Rozvrendokumentu">
    <w:name w:val="Document Map"/>
    <w:basedOn w:val="Normln"/>
    <w:link w:val="RozvrendokumentuChar"/>
    <w:uiPriority w:val="99"/>
    <w:semiHidden/>
    <w:unhideWhenUsed/>
    <w:rsid w:val="00622277"/>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622277"/>
    <w:rPr>
      <w:rFonts w:ascii="Tahoma" w:hAnsi="Tahoma" w:cs="Tahoma"/>
      <w:sz w:val="16"/>
      <w:szCs w:val="16"/>
    </w:rPr>
  </w:style>
  <w:style w:type="paragraph" w:customStyle="1" w:styleId="Titulek1">
    <w:name w:val="Titulek1"/>
    <w:basedOn w:val="Normln"/>
    <w:rsid w:val="00C169F1"/>
    <w:pPr>
      <w:widowControl w:val="0"/>
      <w:suppressAutoHyphens/>
      <w:spacing w:after="0" w:line="100" w:lineRule="atLeast"/>
    </w:pPr>
    <w:rPr>
      <w:rFonts w:ascii="Times New Roman" w:eastAsia="Andale Sans UI" w:hAnsi="Times New Roman" w:cs="Times New Roman"/>
      <w:b/>
      <w:bCs/>
      <w:color w:val="4F81BD"/>
      <w:kern w:val="1"/>
      <w:sz w:val="18"/>
      <w:szCs w:val="18"/>
    </w:rPr>
  </w:style>
  <w:style w:type="paragraph" w:customStyle="1" w:styleId="Normlnweb1">
    <w:name w:val="Normální (web)1"/>
    <w:basedOn w:val="Normln"/>
    <w:rsid w:val="007F5DF1"/>
    <w:pPr>
      <w:widowControl w:val="0"/>
      <w:suppressAutoHyphens/>
      <w:spacing w:before="28" w:after="119" w:line="100" w:lineRule="atLeast"/>
    </w:pPr>
    <w:rPr>
      <w:rFonts w:ascii="Times New Roman" w:eastAsia="Times New Roman" w:hAnsi="Times New Roman" w:cs="Times New Roman"/>
      <w:kern w:val="1"/>
      <w:sz w:val="24"/>
      <w:szCs w:val="24"/>
    </w:rPr>
  </w:style>
  <w:style w:type="character" w:styleId="Siln">
    <w:name w:val="Strong"/>
    <w:basedOn w:val="Standardnpsmoodstavce"/>
    <w:uiPriority w:val="22"/>
    <w:qFormat/>
    <w:rsid w:val="00A7282A"/>
    <w:rPr>
      <w:b/>
      <w:bCs/>
    </w:rPr>
  </w:style>
  <w:style w:type="paragraph" w:customStyle="1" w:styleId="western">
    <w:name w:val="western"/>
    <w:basedOn w:val="Normln"/>
    <w:rsid w:val="004A3F01"/>
    <w:pPr>
      <w:suppressAutoHyphens/>
      <w:spacing w:before="280" w:after="280" w:line="360" w:lineRule="auto"/>
      <w:jc w:val="both"/>
    </w:pPr>
    <w:rPr>
      <w:rFonts w:ascii="Times New Roman" w:eastAsia="Times New Roman" w:hAnsi="Times New Roman" w:cs="Times New Roman"/>
      <w:sz w:val="24"/>
      <w:szCs w:val="24"/>
      <w:lang w:eastAsia="ar-SA"/>
    </w:rPr>
  </w:style>
  <w:style w:type="character" w:styleId="Hypertextovodkaz">
    <w:name w:val="Hyperlink"/>
    <w:basedOn w:val="Standardnpsmoodstavce"/>
    <w:uiPriority w:val="99"/>
    <w:semiHidden/>
    <w:unhideWhenUsed/>
    <w:rsid w:val="006A0102"/>
    <w:rPr>
      <w:color w:val="000080"/>
      <w:u w:val="single"/>
    </w:rPr>
  </w:style>
  <w:style w:type="paragraph" w:styleId="Normlnweb">
    <w:name w:val="Normal (Web)"/>
    <w:basedOn w:val="Normln"/>
    <w:uiPriority w:val="99"/>
    <w:unhideWhenUsed/>
    <w:rsid w:val="006A0102"/>
    <w:pPr>
      <w:spacing w:before="100" w:beforeAutospacing="1" w:after="119"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7152297">
      <w:bodyDiv w:val="1"/>
      <w:marLeft w:val="0"/>
      <w:marRight w:val="0"/>
      <w:marTop w:val="0"/>
      <w:marBottom w:val="0"/>
      <w:divBdr>
        <w:top w:val="none" w:sz="0" w:space="0" w:color="auto"/>
        <w:left w:val="none" w:sz="0" w:space="0" w:color="auto"/>
        <w:bottom w:val="none" w:sz="0" w:space="0" w:color="auto"/>
        <w:right w:val="none" w:sz="0" w:space="0" w:color="auto"/>
      </w:divBdr>
    </w:div>
    <w:div w:id="56322328">
      <w:bodyDiv w:val="1"/>
      <w:marLeft w:val="0"/>
      <w:marRight w:val="0"/>
      <w:marTop w:val="0"/>
      <w:marBottom w:val="0"/>
      <w:divBdr>
        <w:top w:val="none" w:sz="0" w:space="0" w:color="auto"/>
        <w:left w:val="none" w:sz="0" w:space="0" w:color="auto"/>
        <w:bottom w:val="none" w:sz="0" w:space="0" w:color="auto"/>
        <w:right w:val="none" w:sz="0" w:space="0" w:color="auto"/>
      </w:divBdr>
    </w:div>
    <w:div w:id="250628562">
      <w:bodyDiv w:val="1"/>
      <w:marLeft w:val="0"/>
      <w:marRight w:val="0"/>
      <w:marTop w:val="0"/>
      <w:marBottom w:val="0"/>
      <w:divBdr>
        <w:top w:val="none" w:sz="0" w:space="0" w:color="auto"/>
        <w:left w:val="none" w:sz="0" w:space="0" w:color="auto"/>
        <w:bottom w:val="none" w:sz="0" w:space="0" w:color="auto"/>
        <w:right w:val="none" w:sz="0" w:space="0" w:color="auto"/>
      </w:divBdr>
    </w:div>
    <w:div w:id="484395051">
      <w:bodyDiv w:val="1"/>
      <w:marLeft w:val="0"/>
      <w:marRight w:val="0"/>
      <w:marTop w:val="0"/>
      <w:marBottom w:val="0"/>
      <w:divBdr>
        <w:top w:val="none" w:sz="0" w:space="0" w:color="auto"/>
        <w:left w:val="none" w:sz="0" w:space="0" w:color="auto"/>
        <w:bottom w:val="none" w:sz="0" w:space="0" w:color="auto"/>
        <w:right w:val="none" w:sz="0" w:space="0" w:color="auto"/>
      </w:divBdr>
    </w:div>
    <w:div w:id="1417753054">
      <w:bodyDiv w:val="1"/>
      <w:marLeft w:val="0"/>
      <w:marRight w:val="0"/>
      <w:marTop w:val="0"/>
      <w:marBottom w:val="0"/>
      <w:divBdr>
        <w:top w:val="none" w:sz="0" w:space="0" w:color="auto"/>
        <w:left w:val="none" w:sz="0" w:space="0" w:color="auto"/>
        <w:bottom w:val="none" w:sz="0" w:space="0" w:color="auto"/>
        <w:right w:val="none" w:sz="0" w:space="0" w:color="auto"/>
      </w:divBdr>
    </w:div>
    <w:div w:id="1630093065">
      <w:bodyDiv w:val="1"/>
      <w:marLeft w:val="0"/>
      <w:marRight w:val="0"/>
      <w:marTop w:val="0"/>
      <w:marBottom w:val="0"/>
      <w:divBdr>
        <w:top w:val="none" w:sz="0" w:space="0" w:color="auto"/>
        <w:left w:val="none" w:sz="0" w:space="0" w:color="auto"/>
        <w:bottom w:val="none" w:sz="0" w:space="0" w:color="auto"/>
        <w:right w:val="none" w:sz="0" w:space="0" w:color="auto"/>
      </w:divBdr>
    </w:div>
    <w:div w:id="1777871903">
      <w:bodyDiv w:val="1"/>
      <w:marLeft w:val="0"/>
      <w:marRight w:val="0"/>
      <w:marTop w:val="0"/>
      <w:marBottom w:val="0"/>
      <w:divBdr>
        <w:top w:val="none" w:sz="0" w:space="0" w:color="auto"/>
        <w:left w:val="none" w:sz="0" w:space="0" w:color="auto"/>
        <w:bottom w:val="none" w:sz="0" w:space="0" w:color="auto"/>
        <w:right w:val="none" w:sz="0" w:space="0" w:color="auto"/>
      </w:divBdr>
    </w:div>
    <w:div w:id="210383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www.fler.cz/" TargetMode="External"/><Relationship Id="rId20" Type="http://schemas.openxmlformats.org/officeDocument/2006/relationships/image" Target="media/image11.jpeg"/><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emf"/><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cs-CZ"/>
  <c:chart>
    <c:title>
      <c:layout/>
      <c:txPr>
        <a:bodyPr/>
        <a:lstStyle/>
        <a:p>
          <a:pPr>
            <a:defRPr sz="1000"/>
          </a:pPr>
          <a:endParaRPr lang="cs-CZ"/>
        </a:p>
      </c:txPr>
    </c:title>
    <c:plotArea>
      <c:layout/>
      <c:pieChart>
        <c:varyColors val="1"/>
        <c:ser>
          <c:idx val="0"/>
          <c:order val="0"/>
          <c:tx>
            <c:strRef>
              <c:f>List1!$B$1</c:f>
              <c:strCache>
                <c:ptCount val="1"/>
                <c:pt idx="0">
                  <c:v>Přijmy v tisících Kč</c:v>
                </c:pt>
              </c:strCache>
            </c:strRef>
          </c:tx>
          <c:dLbls>
            <c:dLblPos val="outEnd"/>
            <c:showVal val="1"/>
            <c:showLeaderLines val="1"/>
          </c:dLbls>
          <c:cat>
            <c:strRef>
              <c:f>List1!$A$2:$A$11</c:f>
              <c:strCache>
                <c:ptCount val="10"/>
                <c:pt idx="0">
                  <c:v>1. tržby vlastní výrobky CHD</c:v>
                </c:pt>
                <c:pt idx="1">
                  <c:v>2.tržby vl. výrobky STD, DC</c:v>
                </c:pt>
                <c:pt idx="2">
                  <c:v>3. tržby jiné</c:v>
                </c:pt>
                <c:pt idx="3">
                  <c:v>4. tržby prodej služeb</c:v>
                </c:pt>
                <c:pt idx="4">
                  <c:v>5. veřejná sbírka</c:v>
                </c:pt>
                <c:pt idx="5">
                  <c:v>6. dary právnických osob</c:v>
                </c:pt>
                <c:pt idx="6">
                  <c:v>7. dary fyzických osob</c:v>
                </c:pt>
                <c:pt idx="7">
                  <c:v>8. dotace ÚP</c:v>
                </c:pt>
                <c:pt idx="8">
                  <c:v>9. stav zásob</c:v>
                </c:pt>
                <c:pt idx="9">
                  <c:v>10. dotace MPSV ČR</c:v>
                </c:pt>
              </c:strCache>
            </c:strRef>
          </c:cat>
          <c:val>
            <c:numRef>
              <c:f>List1!$B$2:$B$11</c:f>
              <c:numCache>
                <c:formatCode>General</c:formatCode>
                <c:ptCount val="10"/>
                <c:pt idx="0">
                  <c:v>990</c:v>
                </c:pt>
                <c:pt idx="1">
                  <c:v>424</c:v>
                </c:pt>
                <c:pt idx="2">
                  <c:v>25</c:v>
                </c:pt>
                <c:pt idx="3">
                  <c:v>522</c:v>
                </c:pt>
                <c:pt idx="4">
                  <c:v>197</c:v>
                </c:pt>
                <c:pt idx="5">
                  <c:v>106</c:v>
                </c:pt>
                <c:pt idx="6">
                  <c:v>129</c:v>
                </c:pt>
                <c:pt idx="7">
                  <c:v>1814</c:v>
                </c:pt>
                <c:pt idx="8">
                  <c:v>65</c:v>
                </c:pt>
                <c:pt idx="9">
                  <c:v>610</c:v>
                </c:pt>
              </c:numCache>
            </c:numRef>
          </c:val>
        </c:ser>
        <c:firstSliceAng val="0"/>
      </c:pieChart>
    </c:plotArea>
    <c:legend>
      <c:legendPos val="r"/>
      <c:layout/>
    </c:legend>
    <c:plotVisOnly val="1"/>
  </c:chart>
  <c:spPr>
    <a:ln>
      <a:noFill/>
    </a:ln>
  </c:spPr>
  <c:txPr>
    <a:bodyPr/>
    <a:lstStyle/>
    <a:p>
      <a:pPr>
        <a:defRPr sz="800">
          <a:latin typeface="Times New Roman" pitchFamily="18" charset="0"/>
          <a:cs typeface="Times New Roman" pitchFamily="18" charset="0"/>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000"/>
            </a:pPr>
            <a:r>
              <a:rPr lang="en-US" sz="1000"/>
              <a:t>Výdaje v tisících Kč </a:t>
            </a:r>
          </a:p>
        </c:rich>
      </c:tx>
      <c:layout>
        <c:manualLayout>
          <c:xMode val="edge"/>
          <c:yMode val="edge"/>
          <c:x val="0.27580701362830434"/>
          <c:y val="3.2964262141898355E-2"/>
        </c:manualLayout>
      </c:layout>
    </c:title>
    <c:plotArea>
      <c:layout/>
      <c:pieChart>
        <c:varyColors val="1"/>
        <c:ser>
          <c:idx val="0"/>
          <c:order val="0"/>
          <c:tx>
            <c:strRef>
              <c:f>List1!$B$1</c:f>
              <c:strCache>
                <c:ptCount val="1"/>
                <c:pt idx="0">
                  <c:v>Výdaje v tisících Kč </c:v>
                </c:pt>
              </c:strCache>
            </c:strRef>
          </c:tx>
          <c:dLbls>
            <c:dLbl>
              <c:idx val="8"/>
              <c:layout>
                <c:manualLayout>
                  <c:x val="-2.777777777777898E-2"/>
                  <c:y val="-3.9682539682539802E-3"/>
                </c:manualLayout>
              </c:layout>
              <c:dLblPos val="outEnd"/>
              <c:showVal val="1"/>
              <c:separator>; </c:separator>
            </c:dLbl>
            <c:txPr>
              <a:bodyPr/>
              <a:lstStyle/>
              <a:p>
                <a:pPr>
                  <a:defRPr sz="800"/>
                </a:pPr>
                <a:endParaRPr lang="cs-CZ"/>
              </a:p>
            </c:txPr>
            <c:dLblPos val="outEnd"/>
            <c:showVal val="1"/>
            <c:separator>; </c:separator>
          </c:dLbls>
          <c:cat>
            <c:strRef>
              <c:f>List1!$A$2:$A$11</c:f>
              <c:strCache>
                <c:ptCount val="10"/>
                <c:pt idx="0">
                  <c:v>1. materiál dílna</c:v>
                </c:pt>
                <c:pt idx="1">
                  <c:v>2 jiný materiál</c:v>
                </c:pt>
                <c:pt idx="2">
                  <c:v>3. energie</c:v>
                </c:pt>
                <c:pt idx="3">
                  <c:v>4. opravy</c:v>
                </c:pt>
                <c:pt idx="4">
                  <c:v>5. služby</c:v>
                </c:pt>
                <c:pt idx="5">
                  <c:v>6.cestovné</c:v>
                </c:pt>
                <c:pt idx="6">
                  <c:v>7. mzdové náklady</c:v>
                </c:pt>
                <c:pt idx="7">
                  <c:v>8. odvody soc. a zdr. poj.</c:v>
                </c:pt>
                <c:pt idx="8">
                  <c:v>9. odpisy</c:v>
                </c:pt>
                <c:pt idx="9">
                  <c:v>10. náhrady mezd </c:v>
                </c:pt>
              </c:strCache>
            </c:strRef>
          </c:cat>
          <c:val>
            <c:numRef>
              <c:f>List1!$B$2:$B$11</c:f>
              <c:numCache>
                <c:formatCode>General</c:formatCode>
                <c:ptCount val="10"/>
                <c:pt idx="0">
                  <c:v>412</c:v>
                </c:pt>
                <c:pt idx="1">
                  <c:v>2</c:v>
                </c:pt>
                <c:pt idx="2">
                  <c:v>257</c:v>
                </c:pt>
                <c:pt idx="3">
                  <c:v>31</c:v>
                </c:pt>
                <c:pt idx="4">
                  <c:v>443</c:v>
                </c:pt>
                <c:pt idx="5">
                  <c:v>2</c:v>
                </c:pt>
                <c:pt idx="6">
                  <c:v>2577</c:v>
                </c:pt>
                <c:pt idx="7">
                  <c:v>777</c:v>
                </c:pt>
                <c:pt idx="8">
                  <c:v>113</c:v>
                </c:pt>
                <c:pt idx="9">
                  <c:v>23</c:v>
                </c:pt>
              </c:numCache>
            </c:numRef>
          </c:val>
        </c:ser>
        <c:firstSliceAng val="0"/>
      </c:pieChart>
    </c:plotArea>
    <c:legend>
      <c:legendPos val="r"/>
      <c:layout/>
      <c:txPr>
        <a:bodyPr/>
        <a:lstStyle/>
        <a:p>
          <a:pPr>
            <a:defRPr sz="800"/>
          </a:pPr>
          <a:endParaRPr lang="cs-CZ"/>
        </a:p>
      </c:txPr>
    </c:legend>
    <c:plotVisOnly val="1"/>
  </c:chart>
  <c:spPr>
    <a:ln>
      <a:noFill/>
    </a:ln>
  </c:spPr>
  <c:txPr>
    <a:bodyPr/>
    <a:lstStyle/>
    <a:p>
      <a:pPr>
        <a:defRPr>
          <a:latin typeface="Times New Roman" pitchFamily="18" charset="0"/>
          <a:cs typeface="Times New Roman" pitchFamily="18" charset="0"/>
        </a:defRPr>
      </a:pPr>
      <a:endParaRPr lang="cs-CZ"/>
    </a:p>
  </c:tx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9B6E5-D4C1-4D90-AF17-625C0FAA7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11</Pages>
  <Words>3738</Words>
  <Characters>22061</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PC_NAZARET</dc:creator>
  <cp:keywords/>
  <dc:description/>
  <cp:lastModifiedBy>PC_NAZARET</cp:lastModifiedBy>
  <cp:revision>8</cp:revision>
  <cp:lastPrinted>2014-03-24T08:56:00Z</cp:lastPrinted>
  <dcterms:created xsi:type="dcterms:W3CDTF">2014-03-21T11:17:00Z</dcterms:created>
  <dcterms:modified xsi:type="dcterms:W3CDTF">2014-03-31T05:21:00Z</dcterms:modified>
</cp:coreProperties>
</file>